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7499"/>
      </w:tblGrid>
      <w:tr w:rsidR="00C2645D" w:rsidRPr="00C2645D" w14:paraId="2A7D217A" w14:textId="77777777" w:rsidTr="00C2645D">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450BDA8"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Matière :</w:t>
            </w:r>
            <w:r w:rsidRPr="00C2645D">
              <w:rPr>
                <w:rFonts w:ascii="Arial" w:eastAsia="Arial" w:hAnsi="Arial" w:cs="Arial"/>
                <w:color w:val="000000"/>
                <w:sz w:val="22"/>
                <w:szCs w:val="22"/>
                <w:lang w:val="en-CA"/>
              </w:rPr>
              <w:t> </w:t>
            </w:r>
          </w:p>
        </w:tc>
        <w:tc>
          <w:tcPr>
            <w:tcW w:w="7665" w:type="dxa"/>
            <w:tcBorders>
              <w:top w:val="single" w:sz="6" w:space="0" w:color="000000"/>
              <w:left w:val="nil"/>
              <w:bottom w:val="single" w:sz="6" w:space="0" w:color="000000"/>
              <w:right w:val="single" w:sz="6" w:space="0" w:color="000000"/>
            </w:tcBorders>
            <w:shd w:val="clear" w:color="auto" w:fill="auto"/>
            <w:hideMark/>
          </w:tcPr>
          <w:p w14:paraId="7888930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Arts plastiques</w:t>
            </w:r>
            <w:r w:rsidRPr="00C2645D">
              <w:rPr>
                <w:rFonts w:ascii="Arial" w:eastAsia="Arial" w:hAnsi="Arial" w:cs="Arial"/>
                <w:color w:val="000000"/>
                <w:sz w:val="22"/>
                <w:szCs w:val="22"/>
                <w:lang w:val="en-CA"/>
              </w:rPr>
              <w:t> </w:t>
            </w:r>
          </w:p>
        </w:tc>
      </w:tr>
      <w:tr w:rsidR="00C2645D" w:rsidRPr="00C2645D" w14:paraId="50712195"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1D7A0623"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Titre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6D4A24C2"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Sculpture d’objets trouvés</w:t>
            </w:r>
            <w:r w:rsidRPr="00C2645D">
              <w:rPr>
                <w:rFonts w:ascii="Arial" w:eastAsia="Arial" w:hAnsi="Arial" w:cs="Arial"/>
                <w:color w:val="000000"/>
                <w:sz w:val="22"/>
                <w:szCs w:val="22"/>
                <w:lang w:val="en-CA"/>
              </w:rPr>
              <w:t> </w:t>
            </w:r>
          </w:p>
        </w:tc>
      </w:tr>
      <w:tr w:rsidR="00C2645D" w:rsidRPr="00C2645D" w14:paraId="66060919"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1F223BC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Année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7F5B20CB"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1</w:t>
            </w:r>
            <w:r w:rsidRPr="00C2645D">
              <w:rPr>
                <w:rFonts w:ascii="Arial" w:eastAsia="Arial" w:hAnsi="Arial" w:cs="Arial"/>
                <w:color w:val="000000"/>
                <w:sz w:val="22"/>
                <w:szCs w:val="22"/>
                <w:vertAlign w:val="superscript"/>
                <w:lang w:val="fr-CA"/>
              </w:rPr>
              <w:t>re</w:t>
            </w:r>
            <w:r w:rsidRPr="00C2645D">
              <w:rPr>
                <w:rFonts w:ascii="Arial" w:eastAsia="Arial" w:hAnsi="Arial" w:cs="Arial"/>
                <w:color w:val="000000"/>
                <w:sz w:val="22"/>
                <w:szCs w:val="22"/>
                <w:lang w:val="fr-CA"/>
              </w:rPr>
              <w:t> année</w:t>
            </w:r>
            <w:r w:rsidRPr="00C2645D">
              <w:rPr>
                <w:rFonts w:ascii="Arial" w:eastAsia="Arial" w:hAnsi="Arial" w:cs="Arial"/>
                <w:color w:val="000000"/>
                <w:sz w:val="22"/>
                <w:szCs w:val="22"/>
                <w:lang w:val="en-CA"/>
              </w:rPr>
              <w:t> </w:t>
            </w:r>
          </w:p>
        </w:tc>
      </w:tr>
      <w:tr w:rsidR="00C2645D" w:rsidRPr="00C2645D" w14:paraId="3BDCD188"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1097FFF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Objectif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32427DB2" w14:textId="77777777" w:rsidR="00C2645D" w:rsidRPr="00C2645D" w:rsidRDefault="00C2645D" w:rsidP="00C2645D">
            <w:pPr>
              <w:widowControl w:val="0"/>
              <w:numPr>
                <w:ilvl w:val="0"/>
                <w:numId w:val="8"/>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Les élèves créeront une sculpture sur le thème du hockey. </w:t>
            </w:r>
          </w:p>
        </w:tc>
      </w:tr>
      <w:tr w:rsidR="00C2645D" w:rsidRPr="00C2645D" w14:paraId="68B06003" w14:textId="77777777" w:rsidTr="00C2645D">
        <w:trPr>
          <w:trHeight w:val="765"/>
        </w:trPr>
        <w:tc>
          <w:tcPr>
            <w:tcW w:w="2325" w:type="dxa"/>
            <w:tcBorders>
              <w:top w:val="nil"/>
              <w:left w:val="single" w:sz="6" w:space="0" w:color="000000"/>
              <w:bottom w:val="single" w:sz="6" w:space="0" w:color="000000"/>
              <w:right w:val="single" w:sz="6" w:space="0" w:color="000000"/>
            </w:tcBorders>
            <w:shd w:val="clear" w:color="auto" w:fill="auto"/>
            <w:hideMark/>
          </w:tcPr>
          <w:p w14:paraId="215F2D4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Liens avec le curriculum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5B5861E4" w14:textId="77777777" w:rsidR="00C2645D" w:rsidRPr="00C2645D" w:rsidRDefault="00C2645D" w:rsidP="00C2645D">
            <w:pPr>
              <w:widowControl w:val="0"/>
              <w:numPr>
                <w:ilvl w:val="0"/>
                <w:numId w:val="9"/>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FR"/>
              </w:rPr>
              <w:t>Fabriquer des assemblages à deux et à trois dimensions à partir d’objets trouvés.</w:t>
            </w:r>
            <w:r w:rsidRPr="00C2645D">
              <w:rPr>
                <w:rFonts w:ascii="Arial" w:eastAsia="Arial" w:hAnsi="Arial" w:cs="Arial"/>
                <w:color w:val="000000"/>
                <w:sz w:val="22"/>
                <w:szCs w:val="22"/>
                <w:lang w:val="fr-CA"/>
              </w:rPr>
              <w:t> </w:t>
            </w:r>
          </w:p>
        </w:tc>
      </w:tr>
      <w:tr w:rsidR="00C2645D" w:rsidRPr="00C2645D" w14:paraId="2258AA43"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51603A6A"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Matériel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73ADE0DA" w14:textId="77777777" w:rsidR="00C2645D" w:rsidRPr="00C2645D" w:rsidRDefault="00C2645D" w:rsidP="00C2645D">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Images de hockey (</w:t>
            </w:r>
            <w:r w:rsidRPr="00C2645D">
              <w:rPr>
                <w:rFonts w:ascii="Arial" w:eastAsia="Arial" w:hAnsi="Arial" w:cs="Arial"/>
                <w:i/>
                <w:iCs/>
                <w:color w:val="000000"/>
                <w:sz w:val="22"/>
                <w:szCs w:val="22"/>
                <w:lang w:val="fr-CA"/>
              </w:rPr>
              <w:t>Google Images</w:t>
            </w:r>
            <w:r w:rsidRPr="00C2645D">
              <w:rPr>
                <w:rFonts w:ascii="Arial" w:eastAsia="Arial" w:hAnsi="Arial" w:cs="Arial"/>
                <w:color w:val="000000"/>
                <w:sz w:val="22"/>
                <w:szCs w:val="22"/>
                <w:lang w:val="fr-CA"/>
              </w:rPr>
              <w:t>)</w:t>
            </w:r>
            <w:r w:rsidRPr="00C2645D">
              <w:rPr>
                <w:rFonts w:ascii="Arial" w:eastAsia="Arial" w:hAnsi="Arial" w:cs="Arial"/>
                <w:color w:val="000000"/>
                <w:sz w:val="22"/>
                <w:szCs w:val="22"/>
                <w:lang w:val="en-CA"/>
              </w:rPr>
              <w:t> </w:t>
            </w:r>
          </w:p>
          <w:p w14:paraId="7097FE0F" w14:textId="77777777" w:rsidR="00C2645D" w:rsidRPr="00C2645D" w:rsidRDefault="00C2645D" w:rsidP="00C2645D">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Assortiment d’objets trouvés comme des pièces de bois (blocs, goujons, cure-dents, etc.), des morceaux de plastique (attaches à pain, couvercle, etc.), des moules à muffins en papier, des cure-pipes, des pompons, des perles, des bols, du papier peint, du polystyrène, des morceaux de tissu, des yeux en plastique, des rouleaux de papier de toilette, du fil, de la ficelle, des boutons, des écrous, des boulons, etc. </w:t>
            </w:r>
          </w:p>
          <w:p w14:paraId="11FA70D3" w14:textId="77777777" w:rsidR="00C2645D" w:rsidRPr="00C2645D" w:rsidRDefault="00C2645D" w:rsidP="00C2645D">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Colle blanche, assortiment de ruban adhésif, colle chaude (utilisée seulement par l’enseignant) </w:t>
            </w:r>
          </w:p>
          <w:p w14:paraId="4FC70D5E" w14:textId="77777777" w:rsidR="00C2645D" w:rsidRPr="00C2645D" w:rsidRDefault="00C2645D" w:rsidP="00C2645D">
            <w:pPr>
              <w:widowControl w:val="0"/>
              <w:numPr>
                <w:ilvl w:val="0"/>
                <w:numId w:val="10"/>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Grille d’évaluation « Sculpture d’objets trouvés » (facultatif) </w:t>
            </w:r>
          </w:p>
        </w:tc>
      </w:tr>
      <w:tr w:rsidR="00C2645D" w:rsidRPr="00C2645D" w14:paraId="2D4AA4A3"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3E88A162"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Activité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1AA40CAA" w14:textId="77777777" w:rsidR="00C2645D" w:rsidRPr="00C2645D" w:rsidRDefault="00C2645D" w:rsidP="00C2645D">
            <w:pPr>
              <w:widowControl w:val="0"/>
              <w:numPr>
                <w:ilvl w:val="0"/>
                <w:numId w:val="11"/>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Montrer aux élèves des images de hockey. Les élèves imitent les gestes de chacune des images. Discuter en groupe de l’emplacement des parties du corps pour chacun des gestes. </w:t>
            </w:r>
          </w:p>
          <w:p w14:paraId="228683FE" w14:textId="77777777" w:rsidR="00C2645D" w:rsidRPr="00C2645D" w:rsidRDefault="00C2645D" w:rsidP="00C2645D">
            <w:pPr>
              <w:widowControl w:val="0"/>
              <w:numPr>
                <w:ilvl w:val="0"/>
                <w:numId w:val="12"/>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Les élèves créent une sculpture de hockey en utilisant le matériel fourni. </w:t>
            </w:r>
          </w:p>
          <w:p w14:paraId="1D825D86" w14:textId="77777777" w:rsidR="00C2645D" w:rsidRPr="00C2645D" w:rsidRDefault="00C2645D" w:rsidP="00C2645D">
            <w:pPr>
              <w:widowControl w:val="0"/>
              <w:numPr>
                <w:ilvl w:val="0"/>
                <w:numId w:val="13"/>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Exposer les projets afin que les élèves puissent se promener dans la classe pour observer le travail de chacun. </w:t>
            </w:r>
          </w:p>
        </w:tc>
      </w:tr>
      <w:tr w:rsidR="00C2645D" w:rsidRPr="00C2645D" w14:paraId="5782C619"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239ADB9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Renforcement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06E698DB" w14:textId="77777777" w:rsidR="00C2645D" w:rsidRPr="00C2645D" w:rsidRDefault="00C2645D" w:rsidP="00C2645D">
            <w:pPr>
              <w:widowControl w:val="0"/>
              <w:numPr>
                <w:ilvl w:val="0"/>
                <w:numId w:val="14"/>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Les élèves créent des sculptures d’objets trouvés sur d’autres thèmes. </w:t>
            </w:r>
          </w:p>
        </w:tc>
      </w:tr>
      <w:tr w:rsidR="00C2645D" w:rsidRPr="00C2645D" w14:paraId="4BC50DB2" w14:textId="77777777" w:rsidTr="00C2645D">
        <w:tc>
          <w:tcPr>
            <w:tcW w:w="2325" w:type="dxa"/>
            <w:tcBorders>
              <w:top w:val="nil"/>
              <w:left w:val="single" w:sz="6" w:space="0" w:color="000000"/>
              <w:bottom w:val="single" w:sz="6" w:space="0" w:color="000000"/>
              <w:right w:val="single" w:sz="6" w:space="0" w:color="000000"/>
            </w:tcBorders>
            <w:shd w:val="clear" w:color="auto" w:fill="auto"/>
            <w:hideMark/>
          </w:tcPr>
          <w:p w14:paraId="4EF6A44B"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Évaluation :</w:t>
            </w:r>
            <w:r w:rsidRPr="00C2645D">
              <w:rPr>
                <w:rFonts w:ascii="Arial" w:eastAsia="Arial" w:hAnsi="Arial" w:cs="Arial"/>
                <w:color w:val="000000"/>
                <w:sz w:val="22"/>
                <w:szCs w:val="22"/>
                <w:lang w:val="en-CA"/>
              </w:rPr>
              <w:t> </w:t>
            </w:r>
          </w:p>
        </w:tc>
        <w:tc>
          <w:tcPr>
            <w:tcW w:w="7665" w:type="dxa"/>
            <w:tcBorders>
              <w:top w:val="nil"/>
              <w:left w:val="nil"/>
              <w:bottom w:val="single" w:sz="6" w:space="0" w:color="000000"/>
              <w:right w:val="single" w:sz="6" w:space="0" w:color="000000"/>
            </w:tcBorders>
            <w:shd w:val="clear" w:color="auto" w:fill="auto"/>
            <w:hideMark/>
          </w:tcPr>
          <w:p w14:paraId="6709AAB5" w14:textId="77777777" w:rsidR="00C2645D" w:rsidRPr="00C2645D" w:rsidRDefault="00C2645D" w:rsidP="00C2645D">
            <w:pPr>
              <w:widowControl w:val="0"/>
              <w:numPr>
                <w:ilvl w:val="0"/>
                <w:numId w:val="15"/>
              </w:numPr>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Noter les observations faites sur la progression des élèves et sur leur habileté à résoudre des problèmes lors de l’activité. </w:t>
            </w:r>
          </w:p>
          <w:p w14:paraId="78E6DD4F" w14:textId="77777777" w:rsidR="00C2645D" w:rsidRPr="00C2645D" w:rsidRDefault="00C2645D" w:rsidP="00C2645D">
            <w:pPr>
              <w:widowControl w:val="0"/>
              <w:numPr>
                <w:ilvl w:val="0"/>
                <w:numId w:val="16"/>
              </w:numPr>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Est-ce que les élèves sont capables d’utiliser le matériel fourni pour créer une sculpture de hockey? (Au besoin, utiliser la grille d’évaluation fournie)</w:t>
            </w:r>
            <w:r w:rsidRPr="00C2645D">
              <w:rPr>
                <w:rFonts w:ascii="Arial" w:eastAsia="Arial" w:hAnsi="Arial" w:cs="Arial"/>
                <w:color w:val="000000"/>
                <w:sz w:val="22"/>
                <w:szCs w:val="22"/>
                <w:lang w:val="en-CA"/>
              </w:rPr>
              <w:t> </w:t>
            </w:r>
          </w:p>
        </w:tc>
      </w:tr>
    </w:tbl>
    <w:p w14:paraId="61AB3204"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Nom :</w:t>
      </w:r>
      <w:r w:rsidRPr="00C2645D">
        <w:rPr>
          <w:rFonts w:ascii="Arial" w:eastAsia="Arial" w:hAnsi="Arial" w:cs="Arial"/>
          <w:color w:val="000000"/>
          <w:sz w:val="22"/>
          <w:szCs w:val="22"/>
          <w:lang w:val="en-CA"/>
        </w:rPr>
        <w:t> </w:t>
      </w:r>
    </w:p>
    <w:p w14:paraId="7FAAA0CF"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Sculpture d’objets trouvés</w:t>
      </w:r>
      <w:r w:rsidRPr="00C2645D">
        <w:rPr>
          <w:rFonts w:ascii="Arial" w:eastAsia="Arial" w:hAnsi="Arial" w:cs="Arial"/>
          <w:color w:val="000000"/>
          <w:sz w:val="22"/>
          <w:szCs w:val="22"/>
          <w:lang w:val="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3"/>
        <w:gridCol w:w="2004"/>
        <w:gridCol w:w="2004"/>
        <w:gridCol w:w="2159"/>
        <w:gridCol w:w="2116"/>
      </w:tblGrid>
      <w:tr w:rsidR="00C2645D" w:rsidRPr="00C2645D" w14:paraId="5EB07359" w14:textId="77777777" w:rsidTr="00C2645D">
        <w:trPr>
          <w:trHeight w:val="255"/>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4FE831D7"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19CCDCB3"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Excellent</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633B7F77"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Très bien</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7C95DA2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Bien </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1BDF403F"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Insatisfaisant</w:t>
            </w:r>
            <w:r w:rsidRPr="00C2645D">
              <w:rPr>
                <w:rFonts w:ascii="Arial" w:eastAsia="Arial" w:hAnsi="Arial" w:cs="Arial"/>
                <w:color w:val="000000"/>
                <w:sz w:val="22"/>
                <w:szCs w:val="22"/>
                <w:lang w:val="en-CA"/>
              </w:rPr>
              <w:t> </w:t>
            </w:r>
          </w:p>
        </w:tc>
      </w:tr>
      <w:tr w:rsidR="00C2645D" w:rsidRPr="00C2645D" w14:paraId="251F8439" w14:textId="77777777" w:rsidTr="00C2645D">
        <w:trPr>
          <w:trHeight w:val="1920"/>
        </w:trPr>
        <w:tc>
          <w:tcPr>
            <w:tcW w:w="1515" w:type="dxa"/>
            <w:tcBorders>
              <w:top w:val="nil"/>
              <w:left w:val="single" w:sz="6" w:space="0" w:color="000000"/>
              <w:bottom w:val="single" w:sz="6" w:space="0" w:color="000000"/>
              <w:right w:val="single" w:sz="6" w:space="0" w:color="000000"/>
            </w:tcBorders>
            <w:shd w:val="clear" w:color="auto" w:fill="auto"/>
            <w:hideMark/>
          </w:tcPr>
          <w:p w14:paraId="3245FB98"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lastRenderedPageBreak/>
              <w:t>Créativité</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41D1BD07"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originale et démontre une grande créativité de la part de l’élève. L’élève utilise une grande variété d’objets.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264D81F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originale et démontre de la créativité de la part de l’élève. L’élève utilise une variété d’objets.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067FEB6D"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un peu originale et démontre un peu de créativité de la part de l’élève. L’élève utilise des objets un peu variés.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74777063"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démontre peu ou pas d’originalité ou de créativité de la part de l’élève. L’élève utilise des objets peu variés. </w:t>
            </w:r>
            <w:r w:rsidRPr="00C2645D">
              <w:rPr>
                <w:rFonts w:ascii="Arial" w:eastAsia="Arial" w:hAnsi="Arial" w:cs="Arial"/>
                <w:color w:val="000000"/>
                <w:sz w:val="22"/>
                <w:szCs w:val="22"/>
                <w:lang w:val="en-CA"/>
              </w:rPr>
              <w:t> </w:t>
            </w:r>
          </w:p>
        </w:tc>
      </w:tr>
      <w:tr w:rsidR="00C2645D" w:rsidRPr="00C2645D" w14:paraId="17D23B3B" w14:textId="77777777" w:rsidTr="00C2645D">
        <w:trPr>
          <w:trHeight w:val="1095"/>
        </w:trPr>
        <w:tc>
          <w:tcPr>
            <w:tcW w:w="1515" w:type="dxa"/>
            <w:tcBorders>
              <w:top w:val="nil"/>
              <w:left w:val="single" w:sz="6" w:space="0" w:color="000000"/>
              <w:bottom w:val="single" w:sz="6" w:space="0" w:color="000000"/>
              <w:right w:val="single" w:sz="6" w:space="0" w:color="000000"/>
            </w:tcBorders>
            <w:shd w:val="clear" w:color="auto" w:fill="auto"/>
            <w:hideMark/>
          </w:tcPr>
          <w:p w14:paraId="452034BB"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Composition</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7F93C258"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est très bien construite. </w:t>
            </w:r>
          </w:p>
        </w:tc>
        <w:tc>
          <w:tcPr>
            <w:tcW w:w="2250" w:type="dxa"/>
            <w:tcBorders>
              <w:top w:val="nil"/>
              <w:left w:val="nil"/>
              <w:bottom w:val="single" w:sz="6" w:space="0" w:color="000000"/>
              <w:right w:val="single" w:sz="6" w:space="0" w:color="000000"/>
            </w:tcBorders>
            <w:shd w:val="clear" w:color="auto" w:fill="auto"/>
            <w:hideMark/>
          </w:tcPr>
          <w:p w14:paraId="6293B70F"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est bien construite. </w:t>
            </w:r>
          </w:p>
        </w:tc>
        <w:tc>
          <w:tcPr>
            <w:tcW w:w="2250" w:type="dxa"/>
            <w:tcBorders>
              <w:top w:val="nil"/>
              <w:left w:val="nil"/>
              <w:bottom w:val="single" w:sz="6" w:space="0" w:color="000000"/>
              <w:right w:val="single" w:sz="6" w:space="0" w:color="000000"/>
            </w:tcBorders>
            <w:shd w:val="clear" w:color="auto" w:fill="auto"/>
            <w:hideMark/>
          </w:tcPr>
          <w:p w14:paraId="57E2957C"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Quelques parties de la sculpture sont bien construites. </w:t>
            </w:r>
          </w:p>
        </w:tc>
        <w:tc>
          <w:tcPr>
            <w:tcW w:w="2250" w:type="dxa"/>
            <w:tcBorders>
              <w:top w:val="nil"/>
              <w:left w:val="nil"/>
              <w:bottom w:val="single" w:sz="6" w:space="0" w:color="000000"/>
              <w:right w:val="single" w:sz="6" w:space="0" w:color="000000"/>
            </w:tcBorders>
            <w:shd w:val="clear" w:color="auto" w:fill="auto"/>
            <w:hideMark/>
          </w:tcPr>
          <w:p w14:paraId="2A8DAA7D"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n’est pas bien construite et tombe en morceaux facilement. </w:t>
            </w:r>
          </w:p>
        </w:tc>
      </w:tr>
      <w:tr w:rsidR="00C2645D" w:rsidRPr="00C2645D" w14:paraId="74D84BC8" w14:textId="77777777" w:rsidTr="00C2645D">
        <w:trPr>
          <w:trHeight w:val="1350"/>
        </w:trPr>
        <w:tc>
          <w:tcPr>
            <w:tcW w:w="1515" w:type="dxa"/>
            <w:tcBorders>
              <w:top w:val="nil"/>
              <w:left w:val="single" w:sz="6" w:space="0" w:color="000000"/>
              <w:bottom w:val="single" w:sz="6" w:space="0" w:color="000000"/>
              <w:right w:val="single" w:sz="6" w:space="0" w:color="000000"/>
            </w:tcBorders>
            <w:shd w:val="clear" w:color="auto" w:fill="auto"/>
            <w:hideMark/>
          </w:tcPr>
          <w:p w14:paraId="7736F44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Réalisation</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12469B0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très bien pensée. L’élève a résous les problèmes de construction seul. </w:t>
            </w:r>
          </w:p>
        </w:tc>
        <w:tc>
          <w:tcPr>
            <w:tcW w:w="2250" w:type="dxa"/>
            <w:tcBorders>
              <w:top w:val="nil"/>
              <w:left w:val="nil"/>
              <w:bottom w:val="single" w:sz="6" w:space="0" w:color="000000"/>
              <w:right w:val="single" w:sz="6" w:space="0" w:color="000000"/>
            </w:tcBorders>
            <w:shd w:val="clear" w:color="auto" w:fill="auto"/>
            <w:hideMark/>
          </w:tcPr>
          <w:p w14:paraId="39B5C417"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bien pensée. L’élève a parfois résous les problèmes de construction seul. </w:t>
            </w:r>
          </w:p>
        </w:tc>
        <w:tc>
          <w:tcPr>
            <w:tcW w:w="2250" w:type="dxa"/>
            <w:tcBorders>
              <w:top w:val="nil"/>
              <w:left w:val="nil"/>
              <w:bottom w:val="single" w:sz="6" w:space="0" w:color="000000"/>
              <w:right w:val="single" w:sz="6" w:space="0" w:color="000000"/>
            </w:tcBorders>
            <w:shd w:val="clear" w:color="auto" w:fill="auto"/>
            <w:hideMark/>
          </w:tcPr>
          <w:p w14:paraId="0D3085D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construite, mais les problèmes de construction n’ont pas été résous. </w:t>
            </w:r>
          </w:p>
        </w:tc>
        <w:tc>
          <w:tcPr>
            <w:tcW w:w="2250" w:type="dxa"/>
            <w:tcBorders>
              <w:top w:val="nil"/>
              <w:left w:val="nil"/>
              <w:bottom w:val="single" w:sz="6" w:space="0" w:color="000000"/>
              <w:right w:val="single" w:sz="6" w:space="0" w:color="000000"/>
            </w:tcBorders>
            <w:shd w:val="clear" w:color="auto" w:fill="auto"/>
            <w:hideMark/>
          </w:tcPr>
          <w:p w14:paraId="198A6624"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n’est pas terminée. </w:t>
            </w:r>
          </w:p>
          <w:p w14:paraId="6D7D23EE"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 </w:t>
            </w:r>
          </w:p>
        </w:tc>
      </w:tr>
    </w:tbl>
    <w:p w14:paraId="28E02E4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 </w:t>
      </w:r>
    </w:p>
    <w:p w14:paraId="3B5BD53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 </w:t>
      </w:r>
    </w:p>
    <w:p w14:paraId="4D0FC27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Nom :</w:t>
      </w:r>
      <w:r w:rsidRPr="00C2645D">
        <w:rPr>
          <w:rFonts w:ascii="Arial" w:eastAsia="Arial" w:hAnsi="Arial" w:cs="Arial"/>
          <w:color w:val="000000"/>
          <w:sz w:val="22"/>
          <w:szCs w:val="22"/>
          <w:lang w:val="en-CA"/>
        </w:rPr>
        <w:t> </w:t>
      </w:r>
    </w:p>
    <w:p w14:paraId="70A482D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Sculpture d’objets trouvés</w:t>
      </w:r>
      <w:r w:rsidRPr="00C2645D">
        <w:rPr>
          <w:rFonts w:ascii="Arial" w:eastAsia="Arial" w:hAnsi="Arial" w:cs="Arial"/>
          <w:color w:val="000000"/>
          <w:sz w:val="22"/>
          <w:szCs w:val="22"/>
          <w:lang w:val="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2057"/>
        <w:gridCol w:w="2057"/>
        <w:gridCol w:w="2057"/>
        <w:gridCol w:w="2108"/>
      </w:tblGrid>
      <w:tr w:rsidR="00C2645D" w:rsidRPr="00C2645D" w14:paraId="39FB3440" w14:textId="77777777" w:rsidTr="00C2645D">
        <w:trPr>
          <w:trHeight w:val="255"/>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723C0E47"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04FC9F06"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Excellent</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6A6D6BF0"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Très bien</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02D2D053"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Bien </w:t>
            </w:r>
            <w:r w:rsidRPr="00C2645D">
              <w:rPr>
                <w:rFonts w:ascii="Arial" w:eastAsia="Arial" w:hAnsi="Arial" w:cs="Arial"/>
                <w:color w:val="000000"/>
                <w:sz w:val="22"/>
                <w:szCs w:val="22"/>
                <w:lang w:val="en-CA"/>
              </w:rPr>
              <w:t> </w:t>
            </w:r>
          </w:p>
        </w:tc>
        <w:tc>
          <w:tcPr>
            <w:tcW w:w="2250" w:type="dxa"/>
            <w:tcBorders>
              <w:top w:val="single" w:sz="6" w:space="0" w:color="000000"/>
              <w:left w:val="nil"/>
              <w:bottom w:val="single" w:sz="6" w:space="0" w:color="000000"/>
              <w:right w:val="single" w:sz="6" w:space="0" w:color="000000"/>
            </w:tcBorders>
            <w:shd w:val="clear" w:color="auto" w:fill="auto"/>
            <w:hideMark/>
          </w:tcPr>
          <w:p w14:paraId="6C8EB67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Insatisfaisant</w:t>
            </w:r>
            <w:r w:rsidRPr="00C2645D">
              <w:rPr>
                <w:rFonts w:ascii="Arial" w:eastAsia="Arial" w:hAnsi="Arial" w:cs="Arial"/>
                <w:color w:val="000000"/>
                <w:sz w:val="22"/>
                <w:szCs w:val="22"/>
                <w:lang w:val="en-CA"/>
              </w:rPr>
              <w:t> </w:t>
            </w:r>
          </w:p>
        </w:tc>
      </w:tr>
      <w:tr w:rsidR="00C2645D" w:rsidRPr="00C2645D" w14:paraId="2A886348" w14:textId="77777777" w:rsidTr="00C2645D">
        <w:trPr>
          <w:trHeight w:val="1920"/>
        </w:trPr>
        <w:tc>
          <w:tcPr>
            <w:tcW w:w="1515" w:type="dxa"/>
            <w:tcBorders>
              <w:top w:val="nil"/>
              <w:left w:val="single" w:sz="6" w:space="0" w:color="000000"/>
              <w:bottom w:val="single" w:sz="6" w:space="0" w:color="000000"/>
              <w:right w:val="single" w:sz="6" w:space="0" w:color="000000"/>
            </w:tcBorders>
            <w:shd w:val="clear" w:color="auto" w:fill="auto"/>
            <w:hideMark/>
          </w:tcPr>
          <w:p w14:paraId="75104234"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Créativité</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0BC8C59F"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originale et démontre une grande créativité de la part de l’élève. L’élève utilise une grande variété d’objets.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30521AA3"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originale et démontre de la créativité de la part de l’élève. L’élève utilise une variété d’objets.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58D4A9B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est un peu originale et démontre un peu de créativité de la part de l’élève. L’élève utilise des objets un peu variés.</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717EDA44"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color w:val="000000"/>
                <w:sz w:val="22"/>
                <w:szCs w:val="22"/>
                <w:lang w:val="fr-CA"/>
              </w:rPr>
              <w:t>La sculpture démontre peu ou pas d’originalité ou de créativité de la part de l’élève. L’élève utilise des objets peu variés. </w:t>
            </w:r>
            <w:r w:rsidRPr="00C2645D">
              <w:rPr>
                <w:rFonts w:ascii="Arial" w:eastAsia="Arial" w:hAnsi="Arial" w:cs="Arial"/>
                <w:color w:val="000000"/>
                <w:sz w:val="22"/>
                <w:szCs w:val="22"/>
                <w:lang w:val="en-CA"/>
              </w:rPr>
              <w:t> </w:t>
            </w:r>
          </w:p>
        </w:tc>
      </w:tr>
      <w:tr w:rsidR="00C2645D" w:rsidRPr="00C2645D" w14:paraId="4D70F1C0" w14:textId="77777777" w:rsidTr="00C2645D">
        <w:trPr>
          <w:trHeight w:val="1095"/>
        </w:trPr>
        <w:tc>
          <w:tcPr>
            <w:tcW w:w="1515" w:type="dxa"/>
            <w:tcBorders>
              <w:top w:val="nil"/>
              <w:left w:val="single" w:sz="6" w:space="0" w:color="000000"/>
              <w:bottom w:val="single" w:sz="6" w:space="0" w:color="000000"/>
              <w:right w:val="single" w:sz="6" w:space="0" w:color="000000"/>
            </w:tcBorders>
            <w:shd w:val="clear" w:color="auto" w:fill="auto"/>
            <w:hideMark/>
          </w:tcPr>
          <w:p w14:paraId="4D558F4E"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Composition</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66678E7B"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est très bien construite. </w:t>
            </w:r>
          </w:p>
        </w:tc>
        <w:tc>
          <w:tcPr>
            <w:tcW w:w="2250" w:type="dxa"/>
            <w:tcBorders>
              <w:top w:val="nil"/>
              <w:left w:val="nil"/>
              <w:bottom w:val="single" w:sz="6" w:space="0" w:color="000000"/>
              <w:right w:val="single" w:sz="6" w:space="0" w:color="000000"/>
            </w:tcBorders>
            <w:shd w:val="clear" w:color="auto" w:fill="auto"/>
            <w:hideMark/>
          </w:tcPr>
          <w:p w14:paraId="2DD1FB26"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est bien construite. </w:t>
            </w:r>
          </w:p>
        </w:tc>
        <w:tc>
          <w:tcPr>
            <w:tcW w:w="2250" w:type="dxa"/>
            <w:tcBorders>
              <w:top w:val="nil"/>
              <w:left w:val="nil"/>
              <w:bottom w:val="single" w:sz="6" w:space="0" w:color="000000"/>
              <w:right w:val="single" w:sz="6" w:space="0" w:color="000000"/>
            </w:tcBorders>
            <w:shd w:val="clear" w:color="auto" w:fill="auto"/>
            <w:hideMark/>
          </w:tcPr>
          <w:p w14:paraId="6B9C9AF2"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Quelques parties de la sculpture sont bien construites. </w:t>
            </w:r>
          </w:p>
        </w:tc>
        <w:tc>
          <w:tcPr>
            <w:tcW w:w="2250" w:type="dxa"/>
            <w:tcBorders>
              <w:top w:val="nil"/>
              <w:left w:val="nil"/>
              <w:bottom w:val="single" w:sz="6" w:space="0" w:color="000000"/>
              <w:right w:val="single" w:sz="6" w:space="0" w:color="000000"/>
            </w:tcBorders>
            <w:shd w:val="clear" w:color="auto" w:fill="auto"/>
            <w:hideMark/>
          </w:tcPr>
          <w:p w14:paraId="71F1345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n’est pas bien construite et tombe en morceaux facilement. </w:t>
            </w:r>
          </w:p>
        </w:tc>
      </w:tr>
      <w:tr w:rsidR="00C2645D" w:rsidRPr="00C2645D" w14:paraId="46861659" w14:textId="77777777" w:rsidTr="00C2645D">
        <w:trPr>
          <w:trHeight w:val="1350"/>
        </w:trPr>
        <w:tc>
          <w:tcPr>
            <w:tcW w:w="1515" w:type="dxa"/>
            <w:tcBorders>
              <w:top w:val="nil"/>
              <w:left w:val="single" w:sz="6" w:space="0" w:color="000000"/>
              <w:bottom w:val="single" w:sz="6" w:space="0" w:color="000000"/>
              <w:right w:val="single" w:sz="6" w:space="0" w:color="000000"/>
            </w:tcBorders>
            <w:shd w:val="clear" w:color="auto" w:fill="auto"/>
            <w:hideMark/>
          </w:tcPr>
          <w:p w14:paraId="00F7230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en-CA"/>
              </w:rPr>
            </w:pPr>
            <w:r w:rsidRPr="00C2645D">
              <w:rPr>
                <w:rFonts w:ascii="Arial" w:eastAsia="Arial" w:hAnsi="Arial" w:cs="Arial"/>
                <w:b/>
                <w:bCs/>
                <w:color w:val="000000"/>
                <w:sz w:val="22"/>
                <w:szCs w:val="22"/>
                <w:lang w:val="fr-CA"/>
              </w:rPr>
              <w:t>Réalisation</w:t>
            </w:r>
            <w:r w:rsidRPr="00C2645D">
              <w:rPr>
                <w:rFonts w:ascii="Arial" w:eastAsia="Arial" w:hAnsi="Arial" w:cs="Arial"/>
                <w:color w:val="000000"/>
                <w:sz w:val="22"/>
                <w:szCs w:val="22"/>
                <w:lang w:val="en-CA"/>
              </w:rPr>
              <w:t> </w:t>
            </w:r>
          </w:p>
        </w:tc>
        <w:tc>
          <w:tcPr>
            <w:tcW w:w="2250" w:type="dxa"/>
            <w:tcBorders>
              <w:top w:val="nil"/>
              <w:left w:val="nil"/>
              <w:bottom w:val="single" w:sz="6" w:space="0" w:color="000000"/>
              <w:right w:val="single" w:sz="6" w:space="0" w:color="000000"/>
            </w:tcBorders>
            <w:shd w:val="clear" w:color="auto" w:fill="auto"/>
            <w:hideMark/>
          </w:tcPr>
          <w:p w14:paraId="24067F1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très bien pensée. L’élève a résous les problèmes de construction seul. </w:t>
            </w:r>
          </w:p>
        </w:tc>
        <w:tc>
          <w:tcPr>
            <w:tcW w:w="2250" w:type="dxa"/>
            <w:tcBorders>
              <w:top w:val="nil"/>
              <w:left w:val="nil"/>
              <w:bottom w:val="single" w:sz="6" w:space="0" w:color="000000"/>
              <w:right w:val="single" w:sz="6" w:space="0" w:color="000000"/>
            </w:tcBorders>
            <w:shd w:val="clear" w:color="auto" w:fill="auto"/>
            <w:hideMark/>
          </w:tcPr>
          <w:p w14:paraId="2846186E"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bien pensée. L’élève a parfois résous les problèmes de construction seul. </w:t>
            </w:r>
          </w:p>
        </w:tc>
        <w:tc>
          <w:tcPr>
            <w:tcW w:w="2250" w:type="dxa"/>
            <w:tcBorders>
              <w:top w:val="nil"/>
              <w:left w:val="nil"/>
              <w:bottom w:val="single" w:sz="6" w:space="0" w:color="000000"/>
              <w:right w:val="single" w:sz="6" w:space="0" w:color="000000"/>
            </w:tcBorders>
            <w:shd w:val="clear" w:color="auto" w:fill="auto"/>
            <w:hideMark/>
          </w:tcPr>
          <w:p w14:paraId="24240419"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a été construite, mais les problèmes de construction n’ont pas été résous. </w:t>
            </w:r>
          </w:p>
        </w:tc>
        <w:tc>
          <w:tcPr>
            <w:tcW w:w="2250" w:type="dxa"/>
            <w:tcBorders>
              <w:top w:val="nil"/>
              <w:left w:val="nil"/>
              <w:bottom w:val="single" w:sz="6" w:space="0" w:color="000000"/>
              <w:right w:val="single" w:sz="6" w:space="0" w:color="000000"/>
            </w:tcBorders>
            <w:shd w:val="clear" w:color="auto" w:fill="auto"/>
            <w:hideMark/>
          </w:tcPr>
          <w:p w14:paraId="14BE03E5"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La sculpture n’est pas terminée. </w:t>
            </w:r>
          </w:p>
          <w:p w14:paraId="58A82AFD"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t> </w:t>
            </w:r>
          </w:p>
        </w:tc>
      </w:tr>
    </w:tbl>
    <w:p w14:paraId="21141BD1" w14:textId="77777777" w:rsidR="00C2645D" w:rsidRPr="00C2645D" w:rsidRDefault="00C2645D" w:rsidP="00C2645D">
      <w:pPr>
        <w:widowControl w:val="0"/>
        <w:pBdr>
          <w:top w:val="nil"/>
          <w:left w:val="nil"/>
          <w:bottom w:val="nil"/>
          <w:right w:val="nil"/>
          <w:between w:val="nil"/>
        </w:pBdr>
        <w:spacing w:line="276" w:lineRule="auto"/>
        <w:rPr>
          <w:rFonts w:ascii="Arial" w:eastAsia="Arial" w:hAnsi="Arial" w:cs="Arial"/>
          <w:color w:val="000000"/>
          <w:sz w:val="22"/>
          <w:szCs w:val="22"/>
          <w:lang w:val="fr-CA"/>
        </w:rPr>
      </w:pPr>
      <w:r w:rsidRPr="00C2645D">
        <w:rPr>
          <w:rFonts w:ascii="Arial" w:eastAsia="Arial" w:hAnsi="Arial" w:cs="Arial"/>
          <w:color w:val="000000"/>
          <w:sz w:val="22"/>
          <w:szCs w:val="22"/>
          <w:lang w:val="fr-CA"/>
        </w:rPr>
        <w:lastRenderedPageBreak/>
        <w:t> </w:t>
      </w:r>
    </w:p>
    <w:p w14:paraId="24FAB8A8" w14:textId="77777777" w:rsidR="00E2282E" w:rsidRPr="00C2645D" w:rsidRDefault="00E2282E">
      <w:pPr>
        <w:widowControl w:val="0"/>
        <w:pBdr>
          <w:top w:val="nil"/>
          <w:left w:val="nil"/>
          <w:bottom w:val="nil"/>
          <w:right w:val="nil"/>
          <w:between w:val="nil"/>
        </w:pBdr>
        <w:spacing w:line="276" w:lineRule="auto"/>
        <w:rPr>
          <w:rFonts w:ascii="Arial" w:eastAsia="Arial" w:hAnsi="Arial" w:cs="Arial"/>
          <w:color w:val="000000"/>
          <w:sz w:val="22"/>
          <w:szCs w:val="22"/>
          <w:lang w:val="fr-CA"/>
        </w:rPr>
      </w:pPr>
      <w:bookmarkStart w:id="0" w:name="_GoBack"/>
      <w:bookmarkEnd w:id="0"/>
    </w:p>
    <w:p w14:paraId="328F75C3" w14:textId="77777777" w:rsidR="00E2282E" w:rsidRPr="00C2645D" w:rsidRDefault="00E2282E">
      <w:pPr>
        <w:rPr>
          <w:rFonts w:ascii="Arial" w:hAnsi="Arial" w:cs="Arial"/>
          <w:lang w:val="fr-CA"/>
        </w:rPr>
      </w:pPr>
    </w:p>
    <w:sectPr w:rsidR="00E2282E" w:rsidRPr="00C2645D">
      <w:headerReference w:type="default" r:id="rId7"/>
      <w:footerReference w:type="default" r:id="rId8"/>
      <w:pgSz w:w="12240" w:h="15840"/>
      <w:pgMar w:top="1368" w:right="1224" w:bottom="1440" w:left="1224" w:header="21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74B5" w14:textId="77777777" w:rsidR="002813E5" w:rsidRDefault="002813E5">
      <w:r>
        <w:separator/>
      </w:r>
    </w:p>
  </w:endnote>
  <w:endnote w:type="continuationSeparator" w:id="0">
    <w:p w14:paraId="75653EEA" w14:textId="77777777" w:rsidR="002813E5" w:rsidRDefault="0028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FF17" w14:textId="26577CAA" w:rsidR="00E2282E" w:rsidRDefault="003B3B09" w:rsidP="008B228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05564141" wp14:editId="577A312A">
          <wp:extent cx="6217920" cy="36576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_SchoolProgram.jpg"/>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506E" w14:textId="77777777" w:rsidR="002813E5" w:rsidRDefault="002813E5">
      <w:r>
        <w:separator/>
      </w:r>
    </w:p>
  </w:footnote>
  <w:footnote w:type="continuationSeparator" w:id="0">
    <w:p w14:paraId="65C84BE2" w14:textId="77777777" w:rsidR="002813E5" w:rsidRDefault="0028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8BB" w14:textId="77777777" w:rsidR="00E2282E" w:rsidRDefault="00373C04">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6192" behindDoc="0" locked="0" layoutInCell="1" hidden="0" allowOverlap="1" wp14:anchorId="56ED08AF" wp14:editId="3E1C18DC">
          <wp:simplePos x="0" y="0"/>
          <wp:positionH relativeFrom="column">
            <wp:posOffset>-792480</wp:posOffset>
          </wp:positionH>
          <wp:positionV relativeFrom="paragraph">
            <wp:posOffset>-1356360</wp:posOffset>
          </wp:positionV>
          <wp:extent cx="7776207" cy="137227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07" cy="1372271"/>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04A"/>
    <w:multiLevelType w:val="multilevel"/>
    <w:tmpl w:val="286E4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5199E"/>
    <w:multiLevelType w:val="multilevel"/>
    <w:tmpl w:val="064CF50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F08B7"/>
    <w:multiLevelType w:val="multilevel"/>
    <w:tmpl w:val="E76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B1129"/>
    <w:multiLevelType w:val="multilevel"/>
    <w:tmpl w:val="EBA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B404E"/>
    <w:multiLevelType w:val="multilevel"/>
    <w:tmpl w:val="4334B536"/>
    <w:lvl w:ilvl="0">
      <w:start w:val="1"/>
      <w:numFmt w:val="bullet"/>
      <w:lvlText w:val="●"/>
      <w:lvlJc w:val="left"/>
      <w:pPr>
        <w:ind w:left="759" w:hanging="359"/>
      </w:pPr>
      <w:rPr>
        <w:rFonts w:ascii="Noto Sans Symbols" w:eastAsia="Noto Sans Symbols" w:hAnsi="Noto Sans Symbols" w:cs="Noto Sans Symbols"/>
      </w:rPr>
    </w:lvl>
    <w:lvl w:ilvl="1">
      <w:start w:val="1"/>
      <w:numFmt w:val="bullet"/>
      <w:lvlText w:val="o"/>
      <w:lvlJc w:val="left"/>
      <w:pPr>
        <w:ind w:left="1479" w:hanging="360"/>
      </w:pPr>
      <w:rPr>
        <w:rFonts w:ascii="Courier New" w:eastAsia="Courier New" w:hAnsi="Courier New" w:cs="Courier New"/>
      </w:rPr>
    </w:lvl>
    <w:lvl w:ilvl="2">
      <w:start w:val="1"/>
      <w:numFmt w:val="bullet"/>
      <w:lvlText w:val="▪"/>
      <w:lvlJc w:val="left"/>
      <w:pPr>
        <w:ind w:left="2199" w:hanging="360"/>
      </w:pPr>
      <w:rPr>
        <w:rFonts w:ascii="Noto Sans Symbols" w:eastAsia="Noto Sans Symbols" w:hAnsi="Noto Sans Symbols" w:cs="Noto Sans Symbols"/>
      </w:rPr>
    </w:lvl>
    <w:lvl w:ilvl="3">
      <w:start w:val="1"/>
      <w:numFmt w:val="bullet"/>
      <w:lvlText w:val="●"/>
      <w:lvlJc w:val="left"/>
      <w:pPr>
        <w:ind w:left="2919" w:hanging="360"/>
      </w:pPr>
      <w:rPr>
        <w:rFonts w:ascii="Noto Sans Symbols" w:eastAsia="Noto Sans Symbols" w:hAnsi="Noto Sans Symbols" w:cs="Noto Sans Symbols"/>
      </w:rPr>
    </w:lvl>
    <w:lvl w:ilvl="4">
      <w:start w:val="1"/>
      <w:numFmt w:val="bullet"/>
      <w:lvlText w:val="o"/>
      <w:lvlJc w:val="left"/>
      <w:pPr>
        <w:ind w:left="3639" w:hanging="360"/>
      </w:pPr>
      <w:rPr>
        <w:rFonts w:ascii="Courier New" w:eastAsia="Courier New" w:hAnsi="Courier New" w:cs="Courier New"/>
      </w:rPr>
    </w:lvl>
    <w:lvl w:ilvl="5">
      <w:start w:val="1"/>
      <w:numFmt w:val="bullet"/>
      <w:lvlText w:val="▪"/>
      <w:lvlJc w:val="left"/>
      <w:pPr>
        <w:ind w:left="4359" w:hanging="360"/>
      </w:pPr>
      <w:rPr>
        <w:rFonts w:ascii="Noto Sans Symbols" w:eastAsia="Noto Sans Symbols" w:hAnsi="Noto Sans Symbols" w:cs="Noto Sans Symbols"/>
      </w:rPr>
    </w:lvl>
    <w:lvl w:ilvl="6">
      <w:start w:val="1"/>
      <w:numFmt w:val="bullet"/>
      <w:lvlText w:val="●"/>
      <w:lvlJc w:val="left"/>
      <w:pPr>
        <w:ind w:left="5079" w:hanging="360"/>
      </w:pPr>
      <w:rPr>
        <w:rFonts w:ascii="Noto Sans Symbols" w:eastAsia="Noto Sans Symbols" w:hAnsi="Noto Sans Symbols" w:cs="Noto Sans Symbols"/>
      </w:rPr>
    </w:lvl>
    <w:lvl w:ilvl="7">
      <w:start w:val="1"/>
      <w:numFmt w:val="bullet"/>
      <w:lvlText w:val="o"/>
      <w:lvlJc w:val="left"/>
      <w:pPr>
        <w:ind w:left="5799" w:hanging="360"/>
      </w:pPr>
      <w:rPr>
        <w:rFonts w:ascii="Courier New" w:eastAsia="Courier New" w:hAnsi="Courier New" w:cs="Courier New"/>
      </w:rPr>
    </w:lvl>
    <w:lvl w:ilvl="8">
      <w:start w:val="1"/>
      <w:numFmt w:val="bullet"/>
      <w:lvlText w:val="▪"/>
      <w:lvlJc w:val="left"/>
      <w:pPr>
        <w:ind w:left="6519" w:hanging="360"/>
      </w:pPr>
      <w:rPr>
        <w:rFonts w:ascii="Noto Sans Symbols" w:eastAsia="Noto Sans Symbols" w:hAnsi="Noto Sans Symbols" w:cs="Noto Sans Symbols"/>
      </w:rPr>
    </w:lvl>
  </w:abstractNum>
  <w:abstractNum w:abstractNumId="5" w15:restartNumberingAfterBreak="0">
    <w:nsid w:val="30FA1D0D"/>
    <w:multiLevelType w:val="multilevel"/>
    <w:tmpl w:val="5C1AD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9677E6"/>
    <w:multiLevelType w:val="multilevel"/>
    <w:tmpl w:val="FD7AE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7500C"/>
    <w:multiLevelType w:val="multilevel"/>
    <w:tmpl w:val="4E3A7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848A6"/>
    <w:multiLevelType w:val="multilevel"/>
    <w:tmpl w:val="820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428F9"/>
    <w:multiLevelType w:val="multilevel"/>
    <w:tmpl w:val="2C4C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ED127C1"/>
    <w:multiLevelType w:val="multilevel"/>
    <w:tmpl w:val="B77C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67455E"/>
    <w:multiLevelType w:val="multilevel"/>
    <w:tmpl w:val="C0C6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53820"/>
    <w:multiLevelType w:val="multilevel"/>
    <w:tmpl w:val="D99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7059BC"/>
    <w:multiLevelType w:val="multilevel"/>
    <w:tmpl w:val="A678F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D72351"/>
    <w:multiLevelType w:val="multilevel"/>
    <w:tmpl w:val="3F307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D4637F"/>
    <w:multiLevelType w:val="hybridMultilevel"/>
    <w:tmpl w:val="A16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0"/>
  </w:num>
  <w:num w:numId="5">
    <w:abstractNumId w:val="6"/>
  </w:num>
  <w:num w:numId="6">
    <w:abstractNumId w:val="1"/>
  </w:num>
  <w:num w:numId="7">
    <w:abstractNumId w:val="15"/>
  </w:num>
  <w:num w:numId="8">
    <w:abstractNumId w:val="3"/>
  </w:num>
  <w:num w:numId="9">
    <w:abstractNumId w:val="12"/>
  </w:num>
  <w:num w:numId="10">
    <w:abstractNumId w:val="2"/>
  </w:num>
  <w:num w:numId="11">
    <w:abstractNumId w:val="10"/>
  </w:num>
  <w:num w:numId="12">
    <w:abstractNumId w:val="14"/>
  </w:num>
  <w:num w:numId="13">
    <w:abstractNumId w:val="7"/>
  </w:num>
  <w:num w:numId="14">
    <w:abstractNumId w:val="8"/>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E"/>
    <w:rsid w:val="000E3DD3"/>
    <w:rsid w:val="002813E5"/>
    <w:rsid w:val="002E0054"/>
    <w:rsid w:val="0030391A"/>
    <w:rsid w:val="00373C04"/>
    <w:rsid w:val="003B3B09"/>
    <w:rsid w:val="00586292"/>
    <w:rsid w:val="008B2283"/>
    <w:rsid w:val="00A52770"/>
    <w:rsid w:val="00A65581"/>
    <w:rsid w:val="00C2645D"/>
    <w:rsid w:val="00D04209"/>
    <w:rsid w:val="00DD6D39"/>
    <w:rsid w:val="00E2282E"/>
    <w:rsid w:val="00EB6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D89"/>
  <w15:docId w15:val="{93702979-624E-FC47-B8DB-A14D9252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B2283"/>
    <w:pPr>
      <w:tabs>
        <w:tab w:val="center" w:pos="4680"/>
        <w:tab w:val="right" w:pos="9360"/>
      </w:tabs>
    </w:pPr>
  </w:style>
  <w:style w:type="character" w:customStyle="1" w:styleId="HeaderChar">
    <w:name w:val="Header Char"/>
    <w:basedOn w:val="DefaultParagraphFont"/>
    <w:link w:val="Header"/>
    <w:uiPriority w:val="99"/>
    <w:rsid w:val="008B2283"/>
  </w:style>
  <w:style w:type="paragraph" w:styleId="Footer">
    <w:name w:val="footer"/>
    <w:basedOn w:val="Normal"/>
    <w:link w:val="FooterChar"/>
    <w:uiPriority w:val="99"/>
    <w:unhideWhenUsed/>
    <w:rsid w:val="008B2283"/>
    <w:pPr>
      <w:tabs>
        <w:tab w:val="center" w:pos="4680"/>
        <w:tab w:val="right" w:pos="9360"/>
      </w:tabs>
    </w:pPr>
  </w:style>
  <w:style w:type="character" w:customStyle="1" w:styleId="FooterChar">
    <w:name w:val="Footer Char"/>
    <w:basedOn w:val="DefaultParagraphFont"/>
    <w:link w:val="Footer"/>
    <w:uiPriority w:val="99"/>
    <w:rsid w:val="008B2283"/>
  </w:style>
  <w:style w:type="paragraph" w:styleId="ListParagraph">
    <w:name w:val="List Paragraph"/>
    <w:basedOn w:val="Normal"/>
    <w:uiPriority w:val="34"/>
    <w:qFormat/>
    <w:rsid w:val="0058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753">
      <w:bodyDiv w:val="1"/>
      <w:marLeft w:val="0"/>
      <w:marRight w:val="0"/>
      <w:marTop w:val="0"/>
      <w:marBottom w:val="0"/>
      <w:divBdr>
        <w:top w:val="none" w:sz="0" w:space="0" w:color="auto"/>
        <w:left w:val="none" w:sz="0" w:space="0" w:color="auto"/>
        <w:bottom w:val="none" w:sz="0" w:space="0" w:color="auto"/>
        <w:right w:val="none" w:sz="0" w:space="0" w:color="auto"/>
      </w:divBdr>
      <w:divsChild>
        <w:div w:id="1548956366">
          <w:marLeft w:val="0"/>
          <w:marRight w:val="0"/>
          <w:marTop w:val="0"/>
          <w:marBottom w:val="0"/>
          <w:divBdr>
            <w:top w:val="none" w:sz="0" w:space="0" w:color="auto"/>
            <w:left w:val="none" w:sz="0" w:space="0" w:color="auto"/>
            <w:bottom w:val="none" w:sz="0" w:space="0" w:color="auto"/>
            <w:right w:val="none" w:sz="0" w:space="0" w:color="auto"/>
          </w:divBdr>
          <w:divsChild>
            <w:div w:id="1205947953">
              <w:marLeft w:val="-75"/>
              <w:marRight w:val="0"/>
              <w:marTop w:val="30"/>
              <w:marBottom w:val="30"/>
              <w:divBdr>
                <w:top w:val="none" w:sz="0" w:space="0" w:color="auto"/>
                <w:left w:val="none" w:sz="0" w:space="0" w:color="auto"/>
                <w:bottom w:val="none" w:sz="0" w:space="0" w:color="auto"/>
                <w:right w:val="none" w:sz="0" w:space="0" w:color="auto"/>
              </w:divBdr>
              <w:divsChild>
                <w:div w:id="619066056">
                  <w:marLeft w:val="0"/>
                  <w:marRight w:val="0"/>
                  <w:marTop w:val="0"/>
                  <w:marBottom w:val="0"/>
                  <w:divBdr>
                    <w:top w:val="none" w:sz="0" w:space="0" w:color="auto"/>
                    <w:left w:val="none" w:sz="0" w:space="0" w:color="auto"/>
                    <w:bottom w:val="none" w:sz="0" w:space="0" w:color="auto"/>
                    <w:right w:val="none" w:sz="0" w:space="0" w:color="auto"/>
                  </w:divBdr>
                  <w:divsChild>
                    <w:div w:id="2061588554">
                      <w:marLeft w:val="0"/>
                      <w:marRight w:val="0"/>
                      <w:marTop w:val="0"/>
                      <w:marBottom w:val="0"/>
                      <w:divBdr>
                        <w:top w:val="none" w:sz="0" w:space="0" w:color="auto"/>
                        <w:left w:val="none" w:sz="0" w:space="0" w:color="auto"/>
                        <w:bottom w:val="none" w:sz="0" w:space="0" w:color="auto"/>
                        <w:right w:val="none" w:sz="0" w:space="0" w:color="auto"/>
                      </w:divBdr>
                    </w:div>
                  </w:divsChild>
                </w:div>
                <w:div w:id="1515924809">
                  <w:marLeft w:val="0"/>
                  <w:marRight w:val="0"/>
                  <w:marTop w:val="0"/>
                  <w:marBottom w:val="0"/>
                  <w:divBdr>
                    <w:top w:val="none" w:sz="0" w:space="0" w:color="auto"/>
                    <w:left w:val="none" w:sz="0" w:space="0" w:color="auto"/>
                    <w:bottom w:val="none" w:sz="0" w:space="0" w:color="auto"/>
                    <w:right w:val="none" w:sz="0" w:space="0" w:color="auto"/>
                  </w:divBdr>
                  <w:divsChild>
                    <w:div w:id="1275287270">
                      <w:marLeft w:val="0"/>
                      <w:marRight w:val="0"/>
                      <w:marTop w:val="0"/>
                      <w:marBottom w:val="0"/>
                      <w:divBdr>
                        <w:top w:val="none" w:sz="0" w:space="0" w:color="auto"/>
                        <w:left w:val="none" w:sz="0" w:space="0" w:color="auto"/>
                        <w:bottom w:val="none" w:sz="0" w:space="0" w:color="auto"/>
                        <w:right w:val="none" w:sz="0" w:space="0" w:color="auto"/>
                      </w:divBdr>
                    </w:div>
                  </w:divsChild>
                </w:div>
                <w:div w:id="1260214994">
                  <w:marLeft w:val="0"/>
                  <w:marRight w:val="0"/>
                  <w:marTop w:val="0"/>
                  <w:marBottom w:val="0"/>
                  <w:divBdr>
                    <w:top w:val="none" w:sz="0" w:space="0" w:color="auto"/>
                    <w:left w:val="none" w:sz="0" w:space="0" w:color="auto"/>
                    <w:bottom w:val="none" w:sz="0" w:space="0" w:color="auto"/>
                    <w:right w:val="none" w:sz="0" w:space="0" w:color="auto"/>
                  </w:divBdr>
                  <w:divsChild>
                    <w:div w:id="1543244986">
                      <w:marLeft w:val="0"/>
                      <w:marRight w:val="0"/>
                      <w:marTop w:val="0"/>
                      <w:marBottom w:val="0"/>
                      <w:divBdr>
                        <w:top w:val="none" w:sz="0" w:space="0" w:color="auto"/>
                        <w:left w:val="none" w:sz="0" w:space="0" w:color="auto"/>
                        <w:bottom w:val="none" w:sz="0" w:space="0" w:color="auto"/>
                        <w:right w:val="none" w:sz="0" w:space="0" w:color="auto"/>
                      </w:divBdr>
                    </w:div>
                  </w:divsChild>
                </w:div>
                <w:div w:id="1051533765">
                  <w:marLeft w:val="0"/>
                  <w:marRight w:val="0"/>
                  <w:marTop w:val="0"/>
                  <w:marBottom w:val="0"/>
                  <w:divBdr>
                    <w:top w:val="none" w:sz="0" w:space="0" w:color="auto"/>
                    <w:left w:val="none" w:sz="0" w:space="0" w:color="auto"/>
                    <w:bottom w:val="none" w:sz="0" w:space="0" w:color="auto"/>
                    <w:right w:val="none" w:sz="0" w:space="0" w:color="auto"/>
                  </w:divBdr>
                  <w:divsChild>
                    <w:div w:id="1217931899">
                      <w:marLeft w:val="0"/>
                      <w:marRight w:val="0"/>
                      <w:marTop w:val="0"/>
                      <w:marBottom w:val="0"/>
                      <w:divBdr>
                        <w:top w:val="none" w:sz="0" w:space="0" w:color="auto"/>
                        <w:left w:val="none" w:sz="0" w:space="0" w:color="auto"/>
                        <w:bottom w:val="none" w:sz="0" w:space="0" w:color="auto"/>
                        <w:right w:val="none" w:sz="0" w:space="0" w:color="auto"/>
                      </w:divBdr>
                    </w:div>
                  </w:divsChild>
                </w:div>
                <w:div w:id="1097672603">
                  <w:marLeft w:val="0"/>
                  <w:marRight w:val="0"/>
                  <w:marTop w:val="0"/>
                  <w:marBottom w:val="0"/>
                  <w:divBdr>
                    <w:top w:val="none" w:sz="0" w:space="0" w:color="auto"/>
                    <w:left w:val="none" w:sz="0" w:space="0" w:color="auto"/>
                    <w:bottom w:val="none" w:sz="0" w:space="0" w:color="auto"/>
                    <w:right w:val="none" w:sz="0" w:space="0" w:color="auto"/>
                  </w:divBdr>
                  <w:divsChild>
                    <w:div w:id="317462801">
                      <w:marLeft w:val="0"/>
                      <w:marRight w:val="0"/>
                      <w:marTop w:val="0"/>
                      <w:marBottom w:val="0"/>
                      <w:divBdr>
                        <w:top w:val="none" w:sz="0" w:space="0" w:color="auto"/>
                        <w:left w:val="none" w:sz="0" w:space="0" w:color="auto"/>
                        <w:bottom w:val="none" w:sz="0" w:space="0" w:color="auto"/>
                        <w:right w:val="none" w:sz="0" w:space="0" w:color="auto"/>
                      </w:divBdr>
                    </w:div>
                  </w:divsChild>
                </w:div>
                <w:div w:id="2107924486">
                  <w:marLeft w:val="0"/>
                  <w:marRight w:val="0"/>
                  <w:marTop w:val="0"/>
                  <w:marBottom w:val="0"/>
                  <w:divBdr>
                    <w:top w:val="none" w:sz="0" w:space="0" w:color="auto"/>
                    <w:left w:val="none" w:sz="0" w:space="0" w:color="auto"/>
                    <w:bottom w:val="none" w:sz="0" w:space="0" w:color="auto"/>
                    <w:right w:val="none" w:sz="0" w:space="0" w:color="auto"/>
                  </w:divBdr>
                  <w:divsChild>
                    <w:div w:id="1925215597">
                      <w:marLeft w:val="0"/>
                      <w:marRight w:val="0"/>
                      <w:marTop w:val="0"/>
                      <w:marBottom w:val="0"/>
                      <w:divBdr>
                        <w:top w:val="none" w:sz="0" w:space="0" w:color="auto"/>
                        <w:left w:val="none" w:sz="0" w:space="0" w:color="auto"/>
                        <w:bottom w:val="none" w:sz="0" w:space="0" w:color="auto"/>
                        <w:right w:val="none" w:sz="0" w:space="0" w:color="auto"/>
                      </w:divBdr>
                    </w:div>
                  </w:divsChild>
                </w:div>
                <w:div w:id="230702205">
                  <w:marLeft w:val="0"/>
                  <w:marRight w:val="0"/>
                  <w:marTop w:val="0"/>
                  <w:marBottom w:val="0"/>
                  <w:divBdr>
                    <w:top w:val="none" w:sz="0" w:space="0" w:color="auto"/>
                    <w:left w:val="none" w:sz="0" w:space="0" w:color="auto"/>
                    <w:bottom w:val="none" w:sz="0" w:space="0" w:color="auto"/>
                    <w:right w:val="none" w:sz="0" w:space="0" w:color="auto"/>
                  </w:divBdr>
                  <w:divsChild>
                    <w:div w:id="1985426489">
                      <w:marLeft w:val="0"/>
                      <w:marRight w:val="0"/>
                      <w:marTop w:val="0"/>
                      <w:marBottom w:val="0"/>
                      <w:divBdr>
                        <w:top w:val="none" w:sz="0" w:space="0" w:color="auto"/>
                        <w:left w:val="none" w:sz="0" w:space="0" w:color="auto"/>
                        <w:bottom w:val="none" w:sz="0" w:space="0" w:color="auto"/>
                        <w:right w:val="none" w:sz="0" w:space="0" w:color="auto"/>
                      </w:divBdr>
                    </w:div>
                  </w:divsChild>
                </w:div>
                <w:div w:id="1422094994">
                  <w:marLeft w:val="0"/>
                  <w:marRight w:val="0"/>
                  <w:marTop w:val="0"/>
                  <w:marBottom w:val="0"/>
                  <w:divBdr>
                    <w:top w:val="none" w:sz="0" w:space="0" w:color="auto"/>
                    <w:left w:val="none" w:sz="0" w:space="0" w:color="auto"/>
                    <w:bottom w:val="none" w:sz="0" w:space="0" w:color="auto"/>
                    <w:right w:val="none" w:sz="0" w:space="0" w:color="auto"/>
                  </w:divBdr>
                  <w:divsChild>
                    <w:div w:id="156388590">
                      <w:marLeft w:val="0"/>
                      <w:marRight w:val="0"/>
                      <w:marTop w:val="0"/>
                      <w:marBottom w:val="0"/>
                      <w:divBdr>
                        <w:top w:val="none" w:sz="0" w:space="0" w:color="auto"/>
                        <w:left w:val="none" w:sz="0" w:space="0" w:color="auto"/>
                        <w:bottom w:val="none" w:sz="0" w:space="0" w:color="auto"/>
                        <w:right w:val="none" w:sz="0" w:space="0" w:color="auto"/>
                      </w:divBdr>
                    </w:div>
                  </w:divsChild>
                </w:div>
                <w:div w:id="1218785232">
                  <w:marLeft w:val="0"/>
                  <w:marRight w:val="0"/>
                  <w:marTop w:val="0"/>
                  <w:marBottom w:val="0"/>
                  <w:divBdr>
                    <w:top w:val="none" w:sz="0" w:space="0" w:color="auto"/>
                    <w:left w:val="none" w:sz="0" w:space="0" w:color="auto"/>
                    <w:bottom w:val="none" w:sz="0" w:space="0" w:color="auto"/>
                    <w:right w:val="none" w:sz="0" w:space="0" w:color="auto"/>
                  </w:divBdr>
                  <w:divsChild>
                    <w:div w:id="1913004300">
                      <w:marLeft w:val="0"/>
                      <w:marRight w:val="0"/>
                      <w:marTop w:val="0"/>
                      <w:marBottom w:val="0"/>
                      <w:divBdr>
                        <w:top w:val="none" w:sz="0" w:space="0" w:color="auto"/>
                        <w:left w:val="none" w:sz="0" w:space="0" w:color="auto"/>
                        <w:bottom w:val="none" w:sz="0" w:space="0" w:color="auto"/>
                        <w:right w:val="none" w:sz="0" w:space="0" w:color="auto"/>
                      </w:divBdr>
                    </w:div>
                  </w:divsChild>
                </w:div>
                <w:div w:id="1773938784">
                  <w:marLeft w:val="0"/>
                  <w:marRight w:val="0"/>
                  <w:marTop w:val="0"/>
                  <w:marBottom w:val="0"/>
                  <w:divBdr>
                    <w:top w:val="none" w:sz="0" w:space="0" w:color="auto"/>
                    <w:left w:val="none" w:sz="0" w:space="0" w:color="auto"/>
                    <w:bottom w:val="none" w:sz="0" w:space="0" w:color="auto"/>
                    <w:right w:val="none" w:sz="0" w:space="0" w:color="auto"/>
                  </w:divBdr>
                  <w:divsChild>
                    <w:div w:id="1036001562">
                      <w:marLeft w:val="0"/>
                      <w:marRight w:val="0"/>
                      <w:marTop w:val="0"/>
                      <w:marBottom w:val="0"/>
                      <w:divBdr>
                        <w:top w:val="none" w:sz="0" w:space="0" w:color="auto"/>
                        <w:left w:val="none" w:sz="0" w:space="0" w:color="auto"/>
                        <w:bottom w:val="none" w:sz="0" w:space="0" w:color="auto"/>
                        <w:right w:val="none" w:sz="0" w:space="0" w:color="auto"/>
                      </w:divBdr>
                    </w:div>
                  </w:divsChild>
                </w:div>
                <w:div w:id="379205246">
                  <w:marLeft w:val="0"/>
                  <w:marRight w:val="0"/>
                  <w:marTop w:val="0"/>
                  <w:marBottom w:val="0"/>
                  <w:divBdr>
                    <w:top w:val="none" w:sz="0" w:space="0" w:color="auto"/>
                    <w:left w:val="none" w:sz="0" w:space="0" w:color="auto"/>
                    <w:bottom w:val="none" w:sz="0" w:space="0" w:color="auto"/>
                    <w:right w:val="none" w:sz="0" w:space="0" w:color="auto"/>
                  </w:divBdr>
                  <w:divsChild>
                    <w:div w:id="1907376797">
                      <w:marLeft w:val="0"/>
                      <w:marRight w:val="0"/>
                      <w:marTop w:val="0"/>
                      <w:marBottom w:val="0"/>
                      <w:divBdr>
                        <w:top w:val="none" w:sz="0" w:space="0" w:color="auto"/>
                        <w:left w:val="none" w:sz="0" w:space="0" w:color="auto"/>
                        <w:bottom w:val="none" w:sz="0" w:space="0" w:color="auto"/>
                        <w:right w:val="none" w:sz="0" w:space="0" w:color="auto"/>
                      </w:divBdr>
                    </w:div>
                  </w:divsChild>
                </w:div>
                <w:div w:id="1880359422">
                  <w:marLeft w:val="0"/>
                  <w:marRight w:val="0"/>
                  <w:marTop w:val="0"/>
                  <w:marBottom w:val="0"/>
                  <w:divBdr>
                    <w:top w:val="none" w:sz="0" w:space="0" w:color="auto"/>
                    <w:left w:val="none" w:sz="0" w:space="0" w:color="auto"/>
                    <w:bottom w:val="none" w:sz="0" w:space="0" w:color="auto"/>
                    <w:right w:val="none" w:sz="0" w:space="0" w:color="auto"/>
                  </w:divBdr>
                  <w:divsChild>
                    <w:div w:id="1650480530">
                      <w:marLeft w:val="0"/>
                      <w:marRight w:val="0"/>
                      <w:marTop w:val="0"/>
                      <w:marBottom w:val="0"/>
                      <w:divBdr>
                        <w:top w:val="none" w:sz="0" w:space="0" w:color="auto"/>
                        <w:left w:val="none" w:sz="0" w:space="0" w:color="auto"/>
                        <w:bottom w:val="none" w:sz="0" w:space="0" w:color="auto"/>
                        <w:right w:val="none" w:sz="0" w:space="0" w:color="auto"/>
                      </w:divBdr>
                    </w:div>
                  </w:divsChild>
                </w:div>
                <w:div w:id="887642407">
                  <w:marLeft w:val="0"/>
                  <w:marRight w:val="0"/>
                  <w:marTop w:val="0"/>
                  <w:marBottom w:val="0"/>
                  <w:divBdr>
                    <w:top w:val="none" w:sz="0" w:space="0" w:color="auto"/>
                    <w:left w:val="none" w:sz="0" w:space="0" w:color="auto"/>
                    <w:bottom w:val="none" w:sz="0" w:space="0" w:color="auto"/>
                    <w:right w:val="none" w:sz="0" w:space="0" w:color="auto"/>
                  </w:divBdr>
                  <w:divsChild>
                    <w:div w:id="7566045">
                      <w:marLeft w:val="0"/>
                      <w:marRight w:val="0"/>
                      <w:marTop w:val="0"/>
                      <w:marBottom w:val="0"/>
                      <w:divBdr>
                        <w:top w:val="none" w:sz="0" w:space="0" w:color="auto"/>
                        <w:left w:val="none" w:sz="0" w:space="0" w:color="auto"/>
                        <w:bottom w:val="none" w:sz="0" w:space="0" w:color="auto"/>
                        <w:right w:val="none" w:sz="0" w:space="0" w:color="auto"/>
                      </w:divBdr>
                    </w:div>
                  </w:divsChild>
                </w:div>
                <w:div w:id="239218075">
                  <w:marLeft w:val="0"/>
                  <w:marRight w:val="0"/>
                  <w:marTop w:val="0"/>
                  <w:marBottom w:val="0"/>
                  <w:divBdr>
                    <w:top w:val="none" w:sz="0" w:space="0" w:color="auto"/>
                    <w:left w:val="none" w:sz="0" w:space="0" w:color="auto"/>
                    <w:bottom w:val="none" w:sz="0" w:space="0" w:color="auto"/>
                    <w:right w:val="none" w:sz="0" w:space="0" w:color="auto"/>
                  </w:divBdr>
                  <w:divsChild>
                    <w:div w:id="1521775730">
                      <w:marLeft w:val="0"/>
                      <w:marRight w:val="0"/>
                      <w:marTop w:val="0"/>
                      <w:marBottom w:val="0"/>
                      <w:divBdr>
                        <w:top w:val="none" w:sz="0" w:space="0" w:color="auto"/>
                        <w:left w:val="none" w:sz="0" w:space="0" w:color="auto"/>
                        <w:bottom w:val="none" w:sz="0" w:space="0" w:color="auto"/>
                        <w:right w:val="none" w:sz="0" w:space="0" w:color="auto"/>
                      </w:divBdr>
                    </w:div>
                    <w:div w:id="118963406">
                      <w:marLeft w:val="0"/>
                      <w:marRight w:val="0"/>
                      <w:marTop w:val="0"/>
                      <w:marBottom w:val="0"/>
                      <w:divBdr>
                        <w:top w:val="none" w:sz="0" w:space="0" w:color="auto"/>
                        <w:left w:val="none" w:sz="0" w:space="0" w:color="auto"/>
                        <w:bottom w:val="none" w:sz="0" w:space="0" w:color="auto"/>
                        <w:right w:val="none" w:sz="0" w:space="0" w:color="auto"/>
                      </w:divBdr>
                    </w:div>
                    <w:div w:id="1943604989">
                      <w:marLeft w:val="0"/>
                      <w:marRight w:val="0"/>
                      <w:marTop w:val="0"/>
                      <w:marBottom w:val="0"/>
                      <w:divBdr>
                        <w:top w:val="none" w:sz="0" w:space="0" w:color="auto"/>
                        <w:left w:val="none" w:sz="0" w:space="0" w:color="auto"/>
                        <w:bottom w:val="none" w:sz="0" w:space="0" w:color="auto"/>
                        <w:right w:val="none" w:sz="0" w:space="0" w:color="auto"/>
                      </w:divBdr>
                    </w:div>
                  </w:divsChild>
                </w:div>
                <w:div w:id="639923119">
                  <w:marLeft w:val="0"/>
                  <w:marRight w:val="0"/>
                  <w:marTop w:val="0"/>
                  <w:marBottom w:val="0"/>
                  <w:divBdr>
                    <w:top w:val="none" w:sz="0" w:space="0" w:color="auto"/>
                    <w:left w:val="none" w:sz="0" w:space="0" w:color="auto"/>
                    <w:bottom w:val="none" w:sz="0" w:space="0" w:color="auto"/>
                    <w:right w:val="none" w:sz="0" w:space="0" w:color="auto"/>
                  </w:divBdr>
                  <w:divsChild>
                    <w:div w:id="902521420">
                      <w:marLeft w:val="0"/>
                      <w:marRight w:val="0"/>
                      <w:marTop w:val="0"/>
                      <w:marBottom w:val="0"/>
                      <w:divBdr>
                        <w:top w:val="none" w:sz="0" w:space="0" w:color="auto"/>
                        <w:left w:val="none" w:sz="0" w:space="0" w:color="auto"/>
                        <w:bottom w:val="none" w:sz="0" w:space="0" w:color="auto"/>
                        <w:right w:val="none" w:sz="0" w:space="0" w:color="auto"/>
                      </w:divBdr>
                    </w:div>
                  </w:divsChild>
                </w:div>
                <w:div w:id="428237083">
                  <w:marLeft w:val="0"/>
                  <w:marRight w:val="0"/>
                  <w:marTop w:val="0"/>
                  <w:marBottom w:val="0"/>
                  <w:divBdr>
                    <w:top w:val="none" w:sz="0" w:space="0" w:color="auto"/>
                    <w:left w:val="none" w:sz="0" w:space="0" w:color="auto"/>
                    <w:bottom w:val="none" w:sz="0" w:space="0" w:color="auto"/>
                    <w:right w:val="none" w:sz="0" w:space="0" w:color="auto"/>
                  </w:divBdr>
                  <w:divsChild>
                    <w:div w:id="570701218">
                      <w:marLeft w:val="0"/>
                      <w:marRight w:val="0"/>
                      <w:marTop w:val="0"/>
                      <w:marBottom w:val="0"/>
                      <w:divBdr>
                        <w:top w:val="none" w:sz="0" w:space="0" w:color="auto"/>
                        <w:left w:val="none" w:sz="0" w:space="0" w:color="auto"/>
                        <w:bottom w:val="none" w:sz="0" w:space="0" w:color="auto"/>
                        <w:right w:val="none" w:sz="0" w:space="0" w:color="auto"/>
                      </w:divBdr>
                    </w:div>
                  </w:divsChild>
                </w:div>
                <w:div w:id="1250768111">
                  <w:marLeft w:val="0"/>
                  <w:marRight w:val="0"/>
                  <w:marTop w:val="0"/>
                  <w:marBottom w:val="0"/>
                  <w:divBdr>
                    <w:top w:val="none" w:sz="0" w:space="0" w:color="auto"/>
                    <w:left w:val="none" w:sz="0" w:space="0" w:color="auto"/>
                    <w:bottom w:val="none" w:sz="0" w:space="0" w:color="auto"/>
                    <w:right w:val="none" w:sz="0" w:space="0" w:color="auto"/>
                  </w:divBdr>
                  <w:divsChild>
                    <w:div w:id="1724214288">
                      <w:marLeft w:val="0"/>
                      <w:marRight w:val="0"/>
                      <w:marTop w:val="0"/>
                      <w:marBottom w:val="0"/>
                      <w:divBdr>
                        <w:top w:val="none" w:sz="0" w:space="0" w:color="auto"/>
                        <w:left w:val="none" w:sz="0" w:space="0" w:color="auto"/>
                        <w:bottom w:val="none" w:sz="0" w:space="0" w:color="auto"/>
                        <w:right w:val="none" w:sz="0" w:space="0" w:color="auto"/>
                      </w:divBdr>
                    </w:div>
                  </w:divsChild>
                </w:div>
                <w:div w:id="1049380571">
                  <w:marLeft w:val="0"/>
                  <w:marRight w:val="0"/>
                  <w:marTop w:val="0"/>
                  <w:marBottom w:val="0"/>
                  <w:divBdr>
                    <w:top w:val="none" w:sz="0" w:space="0" w:color="auto"/>
                    <w:left w:val="none" w:sz="0" w:space="0" w:color="auto"/>
                    <w:bottom w:val="none" w:sz="0" w:space="0" w:color="auto"/>
                    <w:right w:val="none" w:sz="0" w:space="0" w:color="auto"/>
                  </w:divBdr>
                  <w:divsChild>
                    <w:div w:id="366488353">
                      <w:marLeft w:val="0"/>
                      <w:marRight w:val="0"/>
                      <w:marTop w:val="0"/>
                      <w:marBottom w:val="0"/>
                      <w:divBdr>
                        <w:top w:val="none" w:sz="0" w:space="0" w:color="auto"/>
                        <w:left w:val="none" w:sz="0" w:space="0" w:color="auto"/>
                        <w:bottom w:val="none" w:sz="0" w:space="0" w:color="auto"/>
                        <w:right w:val="none" w:sz="0" w:space="0" w:color="auto"/>
                      </w:divBdr>
                    </w:div>
                    <w:div w:id="1521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7170">
          <w:marLeft w:val="0"/>
          <w:marRight w:val="0"/>
          <w:marTop w:val="0"/>
          <w:marBottom w:val="0"/>
          <w:divBdr>
            <w:top w:val="none" w:sz="0" w:space="0" w:color="auto"/>
            <w:left w:val="none" w:sz="0" w:space="0" w:color="auto"/>
            <w:bottom w:val="none" w:sz="0" w:space="0" w:color="auto"/>
            <w:right w:val="none" w:sz="0" w:space="0" w:color="auto"/>
          </w:divBdr>
        </w:div>
        <w:div w:id="1921133260">
          <w:marLeft w:val="0"/>
          <w:marRight w:val="0"/>
          <w:marTop w:val="0"/>
          <w:marBottom w:val="0"/>
          <w:divBdr>
            <w:top w:val="none" w:sz="0" w:space="0" w:color="auto"/>
            <w:left w:val="none" w:sz="0" w:space="0" w:color="auto"/>
            <w:bottom w:val="none" w:sz="0" w:space="0" w:color="auto"/>
            <w:right w:val="none" w:sz="0" w:space="0" w:color="auto"/>
          </w:divBdr>
        </w:div>
        <w:div w:id="37436596">
          <w:marLeft w:val="0"/>
          <w:marRight w:val="0"/>
          <w:marTop w:val="0"/>
          <w:marBottom w:val="0"/>
          <w:divBdr>
            <w:top w:val="none" w:sz="0" w:space="0" w:color="auto"/>
            <w:left w:val="none" w:sz="0" w:space="0" w:color="auto"/>
            <w:bottom w:val="none" w:sz="0" w:space="0" w:color="auto"/>
            <w:right w:val="none" w:sz="0" w:space="0" w:color="auto"/>
          </w:divBdr>
          <w:divsChild>
            <w:div w:id="1240597080">
              <w:marLeft w:val="-75"/>
              <w:marRight w:val="0"/>
              <w:marTop w:val="30"/>
              <w:marBottom w:val="30"/>
              <w:divBdr>
                <w:top w:val="none" w:sz="0" w:space="0" w:color="auto"/>
                <w:left w:val="none" w:sz="0" w:space="0" w:color="auto"/>
                <w:bottom w:val="none" w:sz="0" w:space="0" w:color="auto"/>
                <w:right w:val="none" w:sz="0" w:space="0" w:color="auto"/>
              </w:divBdr>
              <w:divsChild>
                <w:div w:id="1326133499">
                  <w:marLeft w:val="0"/>
                  <w:marRight w:val="0"/>
                  <w:marTop w:val="0"/>
                  <w:marBottom w:val="0"/>
                  <w:divBdr>
                    <w:top w:val="none" w:sz="0" w:space="0" w:color="auto"/>
                    <w:left w:val="none" w:sz="0" w:space="0" w:color="auto"/>
                    <w:bottom w:val="none" w:sz="0" w:space="0" w:color="auto"/>
                    <w:right w:val="none" w:sz="0" w:space="0" w:color="auto"/>
                  </w:divBdr>
                  <w:divsChild>
                    <w:div w:id="1474174777">
                      <w:marLeft w:val="0"/>
                      <w:marRight w:val="0"/>
                      <w:marTop w:val="0"/>
                      <w:marBottom w:val="0"/>
                      <w:divBdr>
                        <w:top w:val="none" w:sz="0" w:space="0" w:color="auto"/>
                        <w:left w:val="none" w:sz="0" w:space="0" w:color="auto"/>
                        <w:bottom w:val="none" w:sz="0" w:space="0" w:color="auto"/>
                        <w:right w:val="none" w:sz="0" w:space="0" w:color="auto"/>
                      </w:divBdr>
                    </w:div>
                  </w:divsChild>
                </w:div>
                <w:div w:id="84542528">
                  <w:marLeft w:val="0"/>
                  <w:marRight w:val="0"/>
                  <w:marTop w:val="0"/>
                  <w:marBottom w:val="0"/>
                  <w:divBdr>
                    <w:top w:val="none" w:sz="0" w:space="0" w:color="auto"/>
                    <w:left w:val="none" w:sz="0" w:space="0" w:color="auto"/>
                    <w:bottom w:val="none" w:sz="0" w:space="0" w:color="auto"/>
                    <w:right w:val="none" w:sz="0" w:space="0" w:color="auto"/>
                  </w:divBdr>
                  <w:divsChild>
                    <w:div w:id="738409149">
                      <w:marLeft w:val="0"/>
                      <w:marRight w:val="0"/>
                      <w:marTop w:val="0"/>
                      <w:marBottom w:val="0"/>
                      <w:divBdr>
                        <w:top w:val="none" w:sz="0" w:space="0" w:color="auto"/>
                        <w:left w:val="none" w:sz="0" w:space="0" w:color="auto"/>
                        <w:bottom w:val="none" w:sz="0" w:space="0" w:color="auto"/>
                        <w:right w:val="none" w:sz="0" w:space="0" w:color="auto"/>
                      </w:divBdr>
                    </w:div>
                  </w:divsChild>
                </w:div>
                <w:div w:id="33433197">
                  <w:marLeft w:val="0"/>
                  <w:marRight w:val="0"/>
                  <w:marTop w:val="0"/>
                  <w:marBottom w:val="0"/>
                  <w:divBdr>
                    <w:top w:val="none" w:sz="0" w:space="0" w:color="auto"/>
                    <w:left w:val="none" w:sz="0" w:space="0" w:color="auto"/>
                    <w:bottom w:val="none" w:sz="0" w:space="0" w:color="auto"/>
                    <w:right w:val="none" w:sz="0" w:space="0" w:color="auto"/>
                  </w:divBdr>
                  <w:divsChild>
                    <w:div w:id="481696750">
                      <w:marLeft w:val="0"/>
                      <w:marRight w:val="0"/>
                      <w:marTop w:val="0"/>
                      <w:marBottom w:val="0"/>
                      <w:divBdr>
                        <w:top w:val="none" w:sz="0" w:space="0" w:color="auto"/>
                        <w:left w:val="none" w:sz="0" w:space="0" w:color="auto"/>
                        <w:bottom w:val="none" w:sz="0" w:space="0" w:color="auto"/>
                        <w:right w:val="none" w:sz="0" w:space="0" w:color="auto"/>
                      </w:divBdr>
                    </w:div>
                  </w:divsChild>
                </w:div>
                <w:div w:id="1438912059">
                  <w:marLeft w:val="0"/>
                  <w:marRight w:val="0"/>
                  <w:marTop w:val="0"/>
                  <w:marBottom w:val="0"/>
                  <w:divBdr>
                    <w:top w:val="none" w:sz="0" w:space="0" w:color="auto"/>
                    <w:left w:val="none" w:sz="0" w:space="0" w:color="auto"/>
                    <w:bottom w:val="none" w:sz="0" w:space="0" w:color="auto"/>
                    <w:right w:val="none" w:sz="0" w:space="0" w:color="auto"/>
                  </w:divBdr>
                  <w:divsChild>
                    <w:div w:id="1181242199">
                      <w:marLeft w:val="0"/>
                      <w:marRight w:val="0"/>
                      <w:marTop w:val="0"/>
                      <w:marBottom w:val="0"/>
                      <w:divBdr>
                        <w:top w:val="none" w:sz="0" w:space="0" w:color="auto"/>
                        <w:left w:val="none" w:sz="0" w:space="0" w:color="auto"/>
                        <w:bottom w:val="none" w:sz="0" w:space="0" w:color="auto"/>
                        <w:right w:val="none" w:sz="0" w:space="0" w:color="auto"/>
                      </w:divBdr>
                    </w:div>
                  </w:divsChild>
                </w:div>
                <w:div w:id="1922332598">
                  <w:marLeft w:val="0"/>
                  <w:marRight w:val="0"/>
                  <w:marTop w:val="0"/>
                  <w:marBottom w:val="0"/>
                  <w:divBdr>
                    <w:top w:val="none" w:sz="0" w:space="0" w:color="auto"/>
                    <w:left w:val="none" w:sz="0" w:space="0" w:color="auto"/>
                    <w:bottom w:val="none" w:sz="0" w:space="0" w:color="auto"/>
                    <w:right w:val="none" w:sz="0" w:space="0" w:color="auto"/>
                  </w:divBdr>
                  <w:divsChild>
                    <w:div w:id="186413774">
                      <w:marLeft w:val="0"/>
                      <w:marRight w:val="0"/>
                      <w:marTop w:val="0"/>
                      <w:marBottom w:val="0"/>
                      <w:divBdr>
                        <w:top w:val="none" w:sz="0" w:space="0" w:color="auto"/>
                        <w:left w:val="none" w:sz="0" w:space="0" w:color="auto"/>
                        <w:bottom w:val="none" w:sz="0" w:space="0" w:color="auto"/>
                        <w:right w:val="none" w:sz="0" w:space="0" w:color="auto"/>
                      </w:divBdr>
                    </w:div>
                  </w:divsChild>
                </w:div>
                <w:div w:id="1554733309">
                  <w:marLeft w:val="0"/>
                  <w:marRight w:val="0"/>
                  <w:marTop w:val="0"/>
                  <w:marBottom w:val="0"/>
                  <w:divBdr>
                    <w:top w:val="none" w:sz="0" w:space="0" w:color="auto"/>
                    <w:left w:val="none" w:sz="0" w:space="0" w:color="auto"/>
                    <w:bottom w:val="none" w:sz="0" w:space="0" w:color="auto"/>
                    <w:right w:val="none" w:sz="0" w:space="0" w:color="auto"/>
                  </w:divBdr>
                  <w:divsChild>
                    <w:div w:id="582226557">
                      <w:marLeft w:val="0"/>
                      <w:marRight w:val="0"/>
                      <w:marTop w:val="0"/>
                      <w:marBottom w:val="0"/>
                      <w:divBdr>
                        <w:top w:val="none" w:sz="0" w:space="0" w:color="auto"/>
                        <w:left w:val="none" w:sz="0" w:space="0" w:color="auto"/>
                        <w:bottom w:val="none" w:sz="0" w:space="0" w:color="auto"/>
                        <w:right w:val="none" w:sz="0" w:space="0" w:color="auto"/>
                      </w:divBdr>
                    </w:div>
                  </w:divsChild>
                </w:div>
                <w:div w:id="1332564591">
                  <w:marLeft w:val="0"/>
                  <w:marRight w:val="0"/>
                  <w:marTop w:val="0"/>
                  <w:marBottom w:val="0"/>
                  <w:divBdr>
                    <w:top w:val="none" w:sz="0" w:space="0" w:color="auto"/>
                    <w:left w:val="none" w:sz="0" w:space="0" w:color="auto"/>
                    <w:bottom w:val="none" w:sz="0" w:space="0" w:color="auto"/>
                    <w:right w:val="none" w:sz="0" w:space="0" w:color="auto"/>
                  </w:divBdr>
                  <w:divsChild>
                    <w:div w:id="2056544728">
                      <w:marLeft w:val="0"/>
                      <w:marRight w:val="0"/>
                      <w:marTop w:val="0"/>
                      <w:marBottom w:val="0"/>
                      <w:divBdr>
                        <w:top w:val="none" w:sz="0" w:space="0" w:color="auto"/>
                        <w:left w:val="none" w:sz="0" w:space="0" w:color="auto"/>
                        <w:bottom w:val="none" w:sz="0" w:space="0" w:color="auto"/>
                        <w:right w:val="none" w:sz="0" w:space="0" w:color="auto"/>
                      </w:divBdr>
                    </w:div>
                  </w:divsChild>
                </w:div>
                <w:div w:id="68576467">
                  <w:marLeft w:val="0"/>
                  <w:marRight w:val="0"/>
                  <w:marTop w:val="0"/>
                  <w:marBottom w:val="0"/>
                  <w:divBdr>
                    <w:top w:val="none" w:sz="0" w:space="0" w:color="auto"/>
                    <w:left w:val="none" w:sz="0" w:space="0" w:color="auto"/>
                    <w:bottom w:val="none" w:sz="0" w:space="0" w:color="auto"/>
                    <w:right w:val="none" w:sz="0" w:space="0" w:color="auto"/>
                  </w:divBdr>
                  <w:divsChild>
                    <w:div w:id="485248002">
                      <w:marLeft w:val="0"/>
                      <w:marRight w:val="0"/>
                      <w:marTop w:val="0"/>
                      <w:marBottom w:val="0"/>
                      <w:divBdr>
                        <w:top w:val="none" w:sz="0" w:space="0" w:color="auto"/>
                        <w:left w:val="none" w:sz="0" w:space="0" w:color="auto"/>
                        <w:bottom w:val="none" w:sz="0" w:space="0" w:color="auto"/>
                        <w:right w:val="none" w:sz="0" w:space="0" w:color="auto"/>
                      </w:divBdr>
                    </w:div>
                  </w:divsChild>
                </w:div>
                <w:div w:id="1052458351">
                  <w:marLeft w:val="0"/>
                  <w:marRight w:val="0"/>
                  <w:marTop w:val="0"/>
                  <w:marBottom w:val="0"/>
                  <w:divBdr>
                    <w:top w:val="none" w:sz="0" w:space="0" w:color="auto"/>
                    <w:left w:val="none" w:sz="0" w:space="0" w:color="auto"/>
                    <w:bottom w:val="none" w:sz="0" w:space="0" w:color="auto"/>
                    <w:right w:val="none" w:sz="0" w:space="0" w:color="auto"/>
                  </w:divBdr>
                  <w:divsChild>
                    <w:div w:id="435322694">
                      <w:marLeft w:val="0"/>
                      <w:marRight w:val="0"/>
                      <w:marTop w:val="0"/>
                      <w:marBottom w:val="0"/>
                      <w:divBdr>
                        <w:top w:val="none" w:sz="0" w:space="0" w:color="auto"/>
                        <w:left w:val="none" w:sz="0" w:space="0" w:color="auto"/>
                        <w:bottom w:val="none" w:sz="0" w:space="0" w:color="auto"/>
                        <w:right w:val="none" w:sz="0" w:space="0" w:color="auto"/>
                      </w:divBdr>
                    </w:div>
                  </w:divsChild>
                </w:div>
                <w:div w:id="214388466">
                  <w:marLeft w:val="0"/>
                  <w:marRight w:val="0"/>
                  <w:marTop w:val="0"/>
                  <w:marBottom w:val="0"/>
                  <w:divBdr>
                    <w:top w:val="none" w:sz="0" w:space="0" w:color="auto"/>
                    <w:left w:val="none" w:sz="0" w:space="0" w:color="auto"/>
                    <w:bottom w:val="none" w:sz="0" w:space="0" w:color="auto"/>
                    <w:right w:val="none" w:sz="0" w:space="0" w:color="auto"/>
                  </w:divBdr>
                  <w:divsChild>
                    <w:div w:id="1444038424">
                      <w:marLeft w:val="0"/>
                      <w:marRight w:val="0"/>
                      <w:marTop w:val="0"/>
                      <w:marBottom w:val="0"/>
                      <w:divBdr>
                        <w:top w:val="none" w:sz="0" w:space="0" w:color="auto"/>
                        <w:left w:val="none" w:sz="0" w:space="0" w:color="auto"/>
                        <w:bottom w:val="none" w:sz="0" w:space="0" w:color="auto"/>
                        <w:right w:val="none" w:sz="0" w:space="0" w:color="auto"/>
                      </w:divBdr>
                    </w:div>
                  </w:divsChild>
                </w:div>
                <w:div w:id="119882613">
                  <w:marLeft w:val="0"/>
                  <w:marRight w:val="0"/>
                  <w:marTop w:val="0"/>
                  <w:marBottom w:val="0"/>
                  <w:divBdr>
                    <w:top w:val="none" w:sz="0" w:space="0" w:color="auto"/>
                    <w:left w:val="none" w:sz="0" w:space="0" w:color="auto"/>
                    <w:bottom w:val="none" w:sz="0" w:space="0" w:color="auto"/>
                    <w:right w:val="none" w:sz="0" w:space="0" w:color="auto"/>
                  </w:divBdr>
                  <w:divsChild>
                    <w:div w:id="770588466">
                      <w:marLeft w:val="0"/>
                      <w:marRight w:val="0"/>
                      <w:marTop w:val="0"/>
                      <w:marBottom w:val="0"/>
                      <w:divBdr>
                        <w:top w:val="none" w:sz="0" w:space="0" w:color="auto"/>
                        <w:left w:val="none" w:sz="0" w:space="0" w:color="auto"/>
                        <w:bottom w:val="none" w:sz="0" w:space="0" w:color="auto"/>
                        <w:right w:val="none" w:sz="0" w:space="0" w:color="auto"/>
                      </w:divBdr>
                    </w:div>
                  </w:divsChild>
                </w:div>
                <w:div w:id="2009364357">
                  <w:marLeft w:val="0"/>
                  <w:marRight w:val="0"/>
                  <w:marTop w:val="0"/>
                  <w:marBottom w:val="0"/>
                  <w:divBdr>
                    <w:top w:val="none" w:sz="0" w:space="0" w:color="auto"/>
                    <w:left w:val="none" w:sz="0" w:space="0" w:color="auto"/>
                    <w:bottom w:val="none" w:sz="0" w:space="0" w:color="auto"/>
                    <w:right w:val="none" w:sz="0" w:space="0" w:color="auto"/>
                  </w:divBdr>
                  <w:divsChild>
                    <w:div w:id="1956135143">
                      <w:marLeft w:val="0"/>
                      <w:marRight w:val="0"/>
                      <w:marTop w:val="0"/>
                      <w:marBottom w:val="0"/>
                      <w:divBdr>
                        <w:top w:val="none" w:sz="0" w:space="0" w:color="auto"/>
                        <w:left w:val="none" w:sz="0" w:space="0" w:color="auto"/>
                        <w:bottom w:val="none" w:sz="0" w:space="0" w:color="auto"/>
                        <w:right w:val="none" w:sz="0" w:space="0" w:color="auto"/>
                      </w:divBdr>
                    </w:div>
                  </w:divsChild>
                </w:div>
                <w:div w:id="802619865">
                  <w:marLeft w:val="0"/>
                  <w:marRight w:val="0"/>
                  <w:marTop w:val="0"/>
                  <w:marBottom w:val="0"/>
                  <w:divBdr>
                    <w:top w:val="none" w:sz="0" w:space="0" w:color="auto"/>
                    <w:left w:val="none" w:sz="0" w:space="0" w:color="auto"/>
                    <w:bottom w:val="none" w:sz="0" w:space="0" w:color="auto"/>
                    <w:right w:val="none" w:sz="0" w:space="0" w:color="auto"/>
                  </w:divBdr>
                  <w:divsChild>
                    <w:div w:id="1139303752">
                      <w:marLeft w:val="0"/>
                      <w:marRight w:val="0"/>
                      <w:marTop w:val="0"/>
                      <w:marBottom w:val="0"/>
                      <w:divBdr>
                        <w:top w:val="none" w:sz="0" w:space="0" w:color="auto"/>
                        <w:left w:val="none" w:sz="0" w:space="0" w:color="auto"/>
                        <w:bottom w:val="none" w:sz="0" w:space="0" w:color="auto"/>
                        <w:right w:val="none" w:sz="0" w:space="0" w:color="auto"/>
                      </w:divBdr>
                    </w:div>
                  </w:divsChild>
                </w:div>
                <w:div w:id="1282492866">
                  <w:marLeft w:val="0"/>
                  <w:marRight w:val="0"/>
                  <w:marTop w:val="0"/>
                  <w:marBottom w:val="0"/>
                  <w:divBdr>
                    <w:top w:val="none" w:sz="0" w:space="0" w:color="auto"/>
                    <w:left w:val="none" w:sz="0" w:space="0" w:color="auto"/>
                    <w:bottom w:val="none" w:sz="0" w:space="0" w:color="auto"/>
                    <w:right w:val="none" w:sz="0" w:space="0" w:color="auto"/>
                  </w:divBdr>
                  <w:divsChild>
                    <w:div w:id="2102025878">
                      <w:marLeft w:val="0"/>
                      <w:marRight w:val="0"/>
                      <w:marTop w:val="0"/>
                      <w:marBottom w:val="0"/>
                      <w:divBdr>
                        <w:top w:val="none" w:sz="0" w:space="0" w:color="auto"/>
                        <w:left w:val="none" w:sz="0" w:space="0" w:color="auto"/>
                        <w:bottom w:val="none" w:sz="0" w:space="0" w:color="auto"/>
                        <w:right w:val="none" w:sz="0" w:space="0" w:color="auto"/>
                      </w:divBdr>
                    </w:div>
                  </w:divsChild>
                </w:div>
                <w:div w:id="1289124971">
                  <w:marLeft w:val="0"/>
                  <w:marRight w:val="0"/>
                  <w:marTop w:val="0"/>
                  <w:marBottom w:val="0"/>
                  <w:divBdr>
                    <w:top w:val="none" w:sz="0" w:space="0" w:color="auto"/>
                    <w:left w:val="none" w:sz="0" w:space="0" w:color="auto"/>
                    <w:bottom w:val="none" w:sz="0" w:space="0" w:color="auto"/>
                    <w:right w:val="none" w:sz="0" w:space="0" w:color="auto"/>
                  </w:divBdr>
                  <w:divsChild>
                    <w:div w:id="913931902">
                      <w:marLeft w:val="0"/>
                      <w:marRight w:val="0"/>
                      <w:marTop w:val="0"/>
                      <w:marBottom w:val="0"/>
                      <w:divBdr>
                        <w:top w:val="none" w:sz="0" w:space="0" w:color="auto"/>
                        <w:left w:val="none" w:sz="0" w:space="0" w:color="auto"/>
                        <w:bottom w:val="none" w:sz="0" w:space="0" w:color="auto"/>
                        <w:right w:val="none" w:sz="0" w:space="0" w:color="auto"/>
                      </w:divBdr>
                    </w:div>
                  </w:divsChild>
                </w:div>
                <w:div w:id="39521428">
                  <w:marLeft w:val="0"/>
                  <w:marRight w:val="0"/>
                  <w:marTop w:val="0"/>
                  <w:marBottom w:val="0"/>
                  <w:divBdr>
                    <w:top w:val="none" w:sz="0" w:space="0" w:color="auto"/>
                    <w:left w:val="none" w:sz="0" w:space="0" w:color="auto"/>
                    <w:bottom w:val="none" w:sz="0" w:space="0" w:color="auto"/>
                    <w:right w:val="none" w:sz="0" w:space="0" w:color="auto"/>
                  </w:divBdr>
                  <w:divsChild>
                    <w:div w:id="1328095514">
                      <w:marLeft w:val="0"/>
                      <w:marRight w:val="0"/>
                      <w:marTop w:val="0"/>
                      <w:marBottom w:val="0"/>
                      <w:divBdr>
                        <w:top w:val="none" w:sz="0" w:space="0" w:color="auto"/>
                        <w:left w:val="none" w:sz="0" w:space="0" w:color="auto"/>
                        <w:bottom w:val="none" w:sz="0" w:space="0" w:color="auto"/>
                        <w:right w:val="none" w:sz="0" w:space="0" w:color="auto"/>
                      </w:divBdr>
                    </w:div>
                  </w:divsChild>
                </w:div>
                <w:div w:id="970861981">
                  <w:marLeft w:val="0"/>
                  <w:marRight w:val="0"/>
                  <w:marTop w:val="0"/>
                  <w:marBottom w:val="0"/>
                  <w:divBdr>
                    <w:top w:val="none" w:sz="0" w:space="0" w:color="auto"/>
                    <w:left w:val="none" w:sz="0" w:space="0" w:color="auto"/>
                    <w:bottom w:val="none" w:sz="0" w:space="0" w:color="auto"/>
                    <w:right w:val="none" w:sz="0" w:space="0" w:color="auto"/>
                  </w:divBdr>
                  <w:divsChild>
                    <w:div w:id="411001581">
                      <w:marLeft w:val="0"/>
                      <w:marRight w:val="0"/>
                      <w:marTop w:val="0"/>
                      <w:marBottom w:val="0"/>
                      <w:divBdr>
                        <w:top w:val="none" w:sz="0" w:space="0" w:color="auto"/>
                        <w:left w:val="none" w:sz="0" w:space="0" w:color="auto"/>
                        <w:bottom w:val="none" w:sz="0" w:space="0" w:color="auto"/>
                        <w:right w:val="none" w:sz="0" w:space="0" w:color="auto"/>
                      </w:divBdr>
                    </w:div>
                  </w:divsChild>
                </w:div>
                <w:div w:id="663632959">
                  <w:marLeft w:val="0"/>
                  <w:marRight w:val="0"/>
                  <w:marTop w:val="0"/>
                  <w:marBottom w:val="0"/>
                  <w:divBdr>
                    <w:top w:val="none" w:sz="0" w:space="0" w:color="auto"/>
                    <w:left w:val="none" w:sz="0" w:space="0" w:color="auto"/>
                    <w:bottom w:val="none" w:sz="0" w:space="0" w:color="auto"/>
                    <w:right w:val="none" w:sz="0" w:space="0" w:color="auto"/>
                  </w:divBdr>
                  <w:divsChild>
                    <w:div w:id="1805150473">
                      <w:marLeft w:val="0"/>
                      <w:marRight w:val="0"/>
                      <w:marTop w:val="0"/>
                      <w:marBottom w:val="0"/>
                      <w:divBdr>
                        <w:top w:val="none" w:sz="0" w:space="0" w:color="auto"/>
                        <w:left w:val="none" w:sz="0" w:space="0" w:color="auto"/>
                        <w:bottom w:val="none" w:sz="0" w:space="0" w:color="auto"/>
                        <w:right w:val="none" w:sz="0" w:space="0" w:color="auto"/>
                      </w:divBdr>
                    </w:div>
                  </w:divsChild>
                </w:div>
                <w:div w:id="1188644017">
                  <w:marLeft w:val="0"/>
                  <w:marRight w:val="0"/>
                  <w:marTop w:val="0"/>
                  <w:marBottom w:val="0"/>
                  <w:divBdr>
                    <w:top w:val="none" w:sz="0" w:space="0" w:color="auto"/>
                    <w:left w:val="none" w:sz="0" w:space="0" w:color="auto"/>
                    <w:bottom w:val="none" w:sz="0" w:space="0" w:color="auto"/>
                    <w:right w:val="none" w:sz="0" w:space="0" w:color="auto"/>
                  </w:divBdr>
                  <w:divsChild>
                    <w:div w:id="1468166594">
                      <w:marLeft w:val="0"/>
                      <w:marRight w:val="0"/>
                      <w:marTop w:val="0"/>
                      <w:marBottom w:val="0"/>
                      <w:divBdr>
                        <w:top w:val="none" w:sz="0" w:space="0" w:color="auto"/>
                        <w:left w:val="none" w:sz="0" w:space="0" w:color="auto"/>
                        <w:bottom w:val="none" w:sz="0" w:space="0" w:color="auto"/>
                        <w:right w:val="none" w:sz="0" w:space="0" w:color="auto"/>
                      </w:divBdr>
                    </w:div>
                  </w:divsChild>
                </w:div>
                <w:div w:id="961113356">
                  <w:marLeft w:val="0"/>
                  <w:marRight w:val="0"/>
                  <w:marTop w:val="0"/>
                  <w:marBottom w:val="0"/>
                  <w:divBdr>
                    <w:top w:val="none" w:sz="0" w:space="0" w:color="auto"/>
                    <w:left w:val="none" w:sz="0" w:space="0" w:color="auto"/>
                    <w:bottom w:val="none" w:sz="0" w:space="0" w:color="auto"/>
                    <w:right w:val="none" w:sz="0" w:space="0" w:color="auto"/>
                  </w:divBdr>
                  <w:divsChild>
                    <w:div w:id="1340547674">
                      <w:marLeft w:val="0"/>
                      <w:marRight w:val="0"/>
                      <w:marTop w:val="0"/>
                      <w:marBottom w:val="0"/>
                      <w:divBdr>
                        <w:top w:val="none" w:sz="0" w:space="0" w:color="auto"/>
                        <w:left w:val="none" w:sz="0" w:space="0" w:color="auto"/>
                        <w:bottom w:val="none" w:sz="0" w:space="0" w:color="auto"/>
                        <w:right w:val="none" w:sz="0" w:space="0" w:color="auto"/>
                      </w:divBdr>
                    </w:div>
                    <w:div w:id="16217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6792">
          <w:marLeft w:val="0"/>
          <w:marRight w:val="0"/>
          <w:marTop w:val="0"/>
          <w:marBottom w:val="0"/>
          <w:divBdr>
            <w:top w:val="none" w:sz="0" w:space="0" w:color="auto"/>
            <w:left w:val="none" w:sz="0" w:space="0" w:color="auto"/>
            <w:bottom w:val="none" w:sz="0" w:space="0" w:color="auto"/>
            <w:right w:val="none" w:sz="0" w:space="0" w:color="auto"/>
          </w:divBdr>
        </w:div>
        <w:div w:id="431172126">
          <w:marLeft w:val="0"/>
          <w:marRight w:val="0"/>
          <w:marTop w:val="0"/>
          <w:marBottom w:val="0"/>
          <w:divBdr>
            <w:top w:val="none" w:sz="0" w:space="0" w:color="auto"/>
            <w:left w:val="none" w:sz="0" w:space="0" w:color="auto"/>
            <w:bottom w:val="none" w:sz="0" w:space="0" w:color="auto"/>
            <w:right w:val="none" w:sz="0" w:space="0" w:color="auto"/>
          </w:divBdr>
        </w:div>
        <w:div w:id="1130396452">
          <w:marLeft w:val="0"/>
          <w:marRight w:val="0"/>
          <w:marTop w:val="0"/>
          <w:marBottom w:val="0"/>
          <w:divBdr>
            <w:top w:val="none" w:sz="0" w:space="0" w:color="auto"/>
            <w:left w:val="none" w:sz="0" w:space="0" w:color="auto"/>
            <w:bottom w:val="none" w:sz="0" w:space="0" w:color="auto"/>
            <w:right w:val="none" w:sz="0" w:space="0" w:color="auto"/>
          </w:divBdr>
        </w:div>
        <w:div w:id="874386692">
          <w:marLeft w:val="0"/>
          <w:marRight w:val="0"/>
          <w:marTop w:val="0"/>
          <w:marBottom w:val="0"/>
          <w:divBdr>
            <w:top w:val="none" w:sz="0" w:space="0" w:color="auto"/>
            <w:left w:val="none" w:sz="0" w:space="0" w:color="auto"/>
            <w:bottom w:val="none" w:sz="0" w:space="0" w:color="auto"/>
            <w:right w:val="none" w:sz="0" w:space="0" w:color="auto"/>
          </w:divBdr>
        </w:div>
        <w:div w:id="1877964704">
          <w:marLeft w:val="0"/>
          <w:marRight w:val="0"/>
          <w:marTop w:val="0"/>
          <w:marBottom w:val="0"/>
          <w:divBdr>
            <w:top w:val="none" w:sz="0" w:space="0" w:color="auto"/>
            <w:left w:val="none" w:sz="0" w:space="0" w:color="auto"/>
            <w:bottom w:val="none" w:sz="0" w:space="0" w:color="auto"/>
            <w:right w:val="none" w:sz="0" w:space="0" w:color="auto"/>
          </w:divBdr>
          <w:divsChild>
            <w:div w:id="703291578">
              <w:marLeft w:val="-75"/>
              <w:marRight w:val="0"/>
              <w:marTop w:val="30"/>
              <w:marBottom w:val="30"/>
              <w:divBdr>
                <w:top w:val="none" w:sz="0" w:space="0" w:color="auto"/>
                <w:left w:val="none" w:sz="0" w:space="0" w:color="auto"/>
                <w:bottom w:val="none" w:sz="0" w:space="0" w:color="auto"/>
                <w:right w:val="none" w:sz="0" w:space="0" w:color="auto"/>
              </w:divBdr>
              <w:divsChild>
                <w:div w:id="639766777">
                  <w:marLeft w:val="0"/>
                  <w:marRight w:val="0"/>
                  <w:marTop w:val="0"/>
                  <w:marBottom w:val="0"/>
                  <w:divBdr>
                    <w:top w:val="none" w:sz="0" w:space="0" w:color="auto"/>
                    <w:left w:val="none" w:sz="0" w:space="0" w:color="auto"/>
                    <w:bottom w:val="none" w:sz="0" w:space="0" w:color="auto"/>
                    <w:right w:val="none" w:sz="0" w:space="0" w:color="auto"/>
                  </w:divBdr>
                  <w:divsChild>
                    <w:div w:id="938565957">
                      <w:marLeft w:val="0"/>
                      <w:marRight w:val="0"/>
                      <w:marTop w:val="0"/>
                      <w:marBottom w:val="0"/>
                      <w:divBdr>
                        <w:top w:val="none" w:sz="0" w:space="0" w:color="auto"/>
                        <w:left w:val="none" w:sz="0" w:space="0" w:color="auto"/>
                        <w:bottom w:val="none" w:sz="0" w:space="0" w:color="auto"/>
                        <w:right w:val="none" w:sz="0" w:space="0" w:color="auto"/>
                      </w:divBdr>
                    </w:div>
                  </w:divsChild>
                </w:div>
                <w:div w:id="2125927419">
                  <w:marLeft w:val="0"/>
                  <w:marRight w:val="0"/>
                  <w:marTop w:val="0"/>
                  <w:marBottom w:val="0"/>
                  <w:divBdr>
                    <w:top w:val="none" w:sz="0" w:space="0" w:color="auto"/>
                    <w:left w:val="none" w:sz="0" w:space="0" w:color="auto"/>
                    <w:bottom w:val="none" w:sz="0" w:space="0" w:color="auto"/>
                    <w:right w:val="none" w:sz="0" w:space="0" w:color="auto"/>
                  </w:divBdr>
                  <w:divsChild>
                    <w:div w:id="564994060">
                      <w:marLeft w:val="0"/>
                      <w:marRight w:val="0"/>
                      <w:marTop w:val="0"/>
                      <w:marBottom w:val="0"/>
                      <w:divBdr>
                        <w:top w:val="none" w:sz="0" w:space="0" w:color="auto"/>
                        <w:left w:val="none" w:sz="0" w:space="0" w:color="auto"/>
                        <w:bottom w:val="none" w:sz="0" w:space="0" w:color="auto"/>
                        <w:right w:val="none" w:sz="0" w:space="0" w:color="auto"/>
                      </w:divBdr>
                    </w:div>
                  </w:divsChild>
                </w:div>
                <w:div w:id="1722166153">
                  <w:marLeft w:val="0"/>
                  <w:marRight w:val="0"/>
                  <w:marTop w:val="0"/>
                  <w:marBottom w:val="0"/>
                  <w:divBdr>
                    <w:top w:val="none" w:sz="0" w:space="0" w:color="auto"/>
                    <w:left w:val="none" w:sz="0" w:space="0" w:color="auto"/>
                    <w:bottom w:val="none" w:sz="0" w:space="0" w:color="auto"/>
                    <w:right w:val="none" w:sz="0" w:space="0" w:color="auto"/>
                  </w:divBdr>
                  <w:divsChild>
                    <w:div w:id="288433754">
                      <w:marLeft w:val="0"/>
                      <w:marRight w:val="0"/>
                      <w:marTop w:val="0"/>
                      <w:marBottom w:val="0"/>
                      <w:divBdr>
                        <w:top w:val="none" w:sz="0" w:space="0" w:color="auto"/>
                        <w:left w:val="none" w:sz="0" w:space="0" w:color="auto"/>
                        <w:bottom w:val="none" w:sz="0" w:space="0" w:color="auto"/>
                        <w:right w:val="none" w:sz="0" w:space="0" w:color="auto"/>
                      </w:divBdr>
                    </w:div>
                  </w:divsChild>
                </w:div>
                <w:div w:id="1928924158">
                  <w:marLeft w:val="0"/>
                  <w:marRight w:val="0"/>
                  <w:marTop w:val="0"/>
                  <w:marBottom w:val="0"/>
                  <w:divBdr>
                    <w:top w:val="none" w:sz="0" w:space="0" w:color="auto"/>
                    <w:left w:val="none" w:sz="0" w:space="0" w:color="auto"/>
                    <w:bottom w:val="none" w:sz="0" w:space="0" w:color="auto"/>
                    <w:right w:val="none" w:sz="0" w:space="0" w:color="auto"/>
                  </w:divBdr>
                  <w:divsChild>
                    <w:div w:id="1020736115">
                      <w:marLeft w:val="0"/>
                      <w:marRight w:val="0"/>
                      <w:marTop w:val="0"/>
                      <w:marBottom w:val="0"/>
                      <w:divBdr>
                        <w:top w:val="none" w:sz="0" w:space="0" w:color="auto"/>
                        <w:left w:val="none" w:sz="0" w:space="0" w:color="auto"/>
                        <w:bottom w:val="none" w:sz="0" w:space="0" w:color="auto"/>
                        <w:right w:val="none" w:sz="0" w:space="0" w:color="auto"/>
                      </w:divBdr>
                    </w:div>
                  </w:divsChild>
                </w:div>
                <w:div w:id="1010185121">
                  <w:marLeft w:val="0"/>
                  <w:marRight w:val="0"/>
                  <w:marTop w:val="0"/>
                  <w:marBottom w:val="0"/>
                  <w:divBdr>
                    <w:top w:val="none" w:sz="0" w:space="0" w:color="auto"/>
                    <w:left w:val="none" w:sz="0" w:space="0" w:color="auto"/>
                    <w:bottom w:val="none" w:sz="0" w:space="0" w:color="auto"/>
                    <w:right w:val="none" w:sz="0" w:space="0" w:color="auto"/>
                  </w:divBdr>
                  <w:divsChild>
                    <w:div w:id="238366364">
                      <w:marLeft w:val="0"/>
                      <w:marRight w:val="0"/>
                      <w:marTop w:val="0"/>
                      <w:marBottom w:val="0"/>
                      <w:divBdr>
                        <w:top w:val="none" w:sz="0" w:space="0" w:color="auto"/>
                        <w:left w:val="none" w:sz="0" w:space="0" w:color="auto"/>
                        <w:bottom w:val="none" w:sz="0" w:space="0" w:color="auto"/>
                        <w:right w:val="none" w:sz="0" w:space="0" w:color="auto"/>
                      </w:divBdr>
                    </w:div>
                  </w:divsChild>
                </w:div>
                <w:div w:id="2063937707">
                  <w:marLeft w:val="0"/>
                  <w:marRight w:val="0"/>
                  <w:marTop w:val="0"/>
                  <w:marBottom w:val="0"/>
                  <w:divBdr>
                    <w:top w:val="none" w:sz="0" w:space="0" w:color="auto"/>
                    <w:left w:val="none" w:sz="0" w:space="0" w:color="auto"/>
                    <w:bottom w:val="none" w:sz="0" w:space="0" w:color="auto"/>
                    <w:right w:val="none" w:sz="0" w:space="0" w:color="auto"/>
                  </w:divBdr>
                  <w:divsChild>
                    <w:div w:id="1233854419">
                      <w:marLeft w:val="0"/>
                      <w:marRight w:val="0"/>
                      <w:marTop w:val="0"/>
                      <w:marBottom w:val="0"/>
                      <w:divBdr>
                        <w:top w:val="none" w:sz="0" w:space="0" w:color="auto"/>
                        <w:left w:val="none" w:sz="0" w:space="0" w:color="auto"/>
                        <w:bottom w:val="none" w:sz="0" w:space="0" w:color="auto"/>
                        <w:right w:val="none" w:sz="0" w:space="0" w:color="auto"/>
                      </w:divBdr>
                    </w:div>
                  </w:divsChild>
                </w:div>
                <w:div w:id="1061096024">
                  <w:marLeft w:val="0"/>
                  <w:marRight w:val="0"/>
                  <w:marTop w:val="0"/>
                  <w:marBottom w:val="0"/>
                  <w:divBdr>
                    <w:top w:val="none" w:sz="0" w:space="0" w:color="auto"/>
                    <w:left w:val="none" w:sz="0" w:space="0" w:color="auto"/>
                    <w:bottom w:val="none" w:sz="0" w:space="0" w:color="auto"/>
                    <w:right w:val="none" w:sz="0" w:space="0" w:color="auto"/>
                  </w:divBdr>
                  <w:divsChild>
                    <w:div w:id="416171308">
                      <w:marLeft w:val="0"/>
                      <w:marRight w:val="0"/>
                      <w:marTop w:val="0"/>
                      <w:marBottom w:val="0"/>
                      <w:divBdr>
                        <w:top w:val="none" w:sz="0" w:space="0" w:color="auto"/>
                        <w:left w:val="none" w:sz="0" w:space="0" w:color="auto"/>
                        <w:bottom w:val="none" w:sz="0" w:space="0" w:color="auto"/>
                        <w:right w:val="none" w:sz="0" w:space="0" w:color="auto"/>
                      </w:divBdr>
                    </w:div>
                  </w:divsChild>
                </w:div>
                <w:div w:id="1403337432">
                  <w:marLeft w:val="0"/>
                  <w:marRight w:val="0"/>
                  <w:marTop w:val="0"/>
                  <w:marBottom w:val="0"/>
                  <w:divBdr>
                    <w:top w:val="none" w:sz="0" w:space="0" w:color="auto"/>
                    <w:left w:val="none" w:sz="0" w:space="0" w:color="auto"/>
                    <w:bottom w:val="none" w:sz="0" w:space="0" w:color="auto"/>
                    <w:right w:val="none" w:sz="0" w:space="0" w:color="auto"/>
                  </w:divBdr>
                  <w:divsChild>
                    <w:div w:id="1635987508">
                      <w:marLeft w:val="0"/>
                      <w:marRight w:val="0"/>
                      <w:marTop w:val="0"/>
                      <w:marBottom w:val="0"/>
                      <w:divBdr>
                        <w:top w:val="none" w:sz="0" w:space="0" w:color="auto"/>
                        <w:left w:val="none" w:sz="0" w:space="0" w:color="auto"/>
                        <w:bottom w:val="none" w:sz="0" w:space="0" w:color="auto"/>
                        <w:right w:val="none" w:sz="0" w:space="0" w:color="auto"/>
                      </w:divBdr>
                    </w:div>
                  </w:divsChild>
                </w:div>
                <w:div w:id="508562321">
                  <w:marLeft w:val="0"/>
                  <w:marRight w:val="0"/>
                  <w:marTop w:val="0"/>
                  <w:marBottom w:val="0"/>
                  <w:divBdr>
                    <w:top w:val="none" w:sz="0" w:space="0" w:color="auto"/>
                    <w:left w:val="none" w:sz="0" w:space="0" w:color="auto"/>
                    <w:bottom w:val="none" w:sz="0" w:space="0" w:color="auto"/>
                    <w:right w:val="none" w:sz="0" w:space="0" w:color="auto"/>
                  </w:divBdr>
                  <w:divsChild>
                    <w:div w:id="463741928">
                      <w:marLeft w:val="0"/>
                      <w:marRight w:val="0"/>
                      <w:marTop w:val="0"/>
                      <w:marBottom w:val="0"/>
                      <w:divBdr>
                        <w:top w:val="none" w:sz="0" w:space="0" w:color="auto"/>
                        <w:left w:val="none" w:sz="0" w:space="0" w:color="auto"/>
                        <w:bottom w:val="none" w:sz="0" w:space="0" w:color="auto"/>
                        <w:right w:val="none" w:sz="0" w:space="0" w:color="auto"/>
                      </w:divBdr>
                    </w:div>
                  </w:divsChild>
                </w:div>
                <w:div w:id="1485194380">
                  <w:marLeft w:val="0"/>
                  <w:marRight w:val="0"/>
                  <w:marTop w:val="0"/>
                  <w:marBottom w:val="0"/>
                  <w:divBdr>
                    <w:top w:val="none" w:sz="0" w:space="0" w:color="auto"/>
                    <w:left w:val="none" w:sz="0" w:space="0" w:color="auto"/>
                    <w:bottom w:val="none" w:sz="0" w:space="0" w:color="auto"/>
                    <w:right w:val="none" w:sz="0" w:space="0" w:color="auto"/>
                  </w:divBdr>
                  <w:divsChild>
                    <w:div w:id="1453089528">
                      <w:marLeft w:val="0"/>
                      <w:marRight w:val="0"/>
                      <w:marTop w:val="0"/>
                      <w:marBottom w:val="0"/>
                      <w:divBdr>
                        <w:top w:val="none" w:sz="0" w:space="0" w:color="auto"/>
                        <w:left w:val="none" w:sz="0" w:space="0" w:color="auto"/>
                        <w:bottom w:val="none" w:sz="0" w:space="0" w:color="auto"/>
                        <w:right w:val="none" w:sz="0" w:space="0" w:color="auto"/>
                      </w:divBdr>
                    </w:div>
                  </w:divsChild>
                </w:div>
                <w:div w:id="1804345225">
                  <w:marLeft w:val="0"/>
                  <w:marRight w:val="0"/>
                  <w:marTop w:val="0"/>
                  <w:marBottom w:val="0"/>
                  <w:divBdr>
                    <w:top w:val="none" w:sz="0" w:space="0" w:color="auto"/>
                    <w:left w:val="none" w:sz="0" w:space="0" w:color="auto"/>
                    <w:bottom w:val="none" w:sz="0" w:space="0" w:color="auto"/>
                    <w:right w:val="none" w:sz="0" w:space="0" w:color="auto"/>
                  </w:divBdr>
                  <w:divsChild>
                    <w:div w:id="1000889336">
                      <w:marLeft w:val="0"/>
                      <w:marRight w:val="0"/>
                      <w:marTop w:val="0"/>
                      <w:marBottom w:val="0"/>
                      <w:divBdr>
                        <w:top w:val="none" w:sz="0" w:space="0" w:color="auto"/>
                        <w:left w:val="none" w:sz="0" w:space="0" w:color="auto"/>
                        <w:bottom w:val="none" w:sz="0" w:space="0" w:color="auto"/>
                        <w:right w:val="none" w:sz="0" w:space="0" w:color="auto"/>
                      </w:divBdr>
                    </w:div>
                  </w:divsChild>
                </w:div>
                <w:div w:id="880945601">
                  <w:marLeft w:val="0"/>
                  <w:marRight w:val="0"/>
                  <w:marTop w:val="0"/>
                  <w:marBottom w:val="0"/>
                  <w:divBdr>
                    <w:top w:val="none" w:sz="0" w:space="0" w:color="auto"/>
                    <w:left w:val="none" w:sz="0" w:space="0" w:color="auto"/>
                    <w:bottom w:val="none" w:sz="0" w:space="0" w:color="auto"/>
                    <w:right w:val="none" w:sz="0" w:space="0" w:color="auto"/>
                  </w:divBdr>
                  <w:divsChild>
                    <w:div w:id="1391077136">
                      <w:marLeft w:val="0"/>
                      <w:marRight w:val="0"/>
                      <w:marTop w:val="0"/>
                      <w:marBottom w:val="0"/>
                      <w:divBdr>
                        <w:top w:val="none" w:sz="0" w:space="0" w:color="auto"/>
                        <w:left w:val="none" w:sz="0" w:space="0" w:color="auto"/>
                        <w:bottom w:val="none" w:sz="0" w:space="0" w:color="auto"/>
                        <w:right w:val="none" w:sz="0" w:space="0" w:color="auto"/>
                      </w:divBdr>
                    </w:div>
                  </w:divsChild>
                </w:div>
                <w:div w:id="381713419">
                  <w:marLeft w:val="0"/>
                  <w:marRight w:val="0"/>
                  <w:marTop w:val="0"/>
                  <w:marBottom w:val="0"/>
                  <w:divBdr>
                    <w:top w:val="none" w:sz="0" w:space="0" w:color="auto"/>
                    <w:left w:val="none" w:sz="0" w:space="0" w:color="auto"/>
                    <w:bottom w:val="none" w:sz="0" w:space="0" w:color="auto"/>
                    <w:right w:val="none" w:sz="0" w:space="0" w:color="auto"/>
                  </w:divBdr>
                  <w:divsChild>
                    <w:div w:id="1556770868">
                      <w:marLeft w:val="0"/>
                      <w:marRight w:val="0"/>
                      <w:marTop w:val="0"/>
                      <w:marBottom w:val="0"/>
                      <w:divBdr>
                        <w:top w:val="none" w:sz="0" w:space="0" w:color="auto"/>
                        <w:left w:val="none" w:sz="0" w:space="0" w:color="auto"/>
                        <w:bottom w:val="none" w:sz="0" w:space="0" w:color="auto"/>
                        <w:right w:val="none" w:sz="0" w:space="0" w:color="auto"/>
                      </w:divBdr>
                    </w:div>
                  </w:divsChild>
                </w:div>
                <w:div w:id="1986860635">
                  <w:marLeft w:val="0"/>
                  <w:marRight w:val="0"/>
                  <w:marTop w:val="0"/>
                  <w:marBottom w:val="0"/>
                  <w:divBdr>
                    <w:top w:val="none" w:sz="0" w:space="0" w:color="auto"/>
                    <w:left w:val="none" w:sz="0" w:space="0" w:color="auto"/>
                    <w:bottom w:val="none" w:sz="0" w:space="0" w:color="auto"/>
                    <w:right w:val="none" w:sz="0" w:space="0" w:color="auto"/>
                  </w:divBdr>
                  <w:divsChild>
                    <w:div w:id="1464078600">
                      <w:marLeft w:val="0"/>
                      <w:marRight w:val="0"/>
                      <w:marTop w:val="0"/>
                      <w:marBottom w:val="0"/>
                      <w:divBdr>
                        <w:top w:val="none" w:sz="0" w:space="0" w:color="auto"/>
                        <w:left w:val="none" w:sz="0" w:space="0" w:color="auto"/>
                        <w:bottom w:val="none" w:sz="0" w:space="0" w:color="auto"/>
                        <w:right w:val="none" w:sz="0" w:space="0" w:color="auto"/>
                      </w:divBdr>
                    </w:div>
                  </w:divsChild>
                </w:div>
                <w:div w:id="758788804">
                  <w:marLeft w:val="0"/>
                  <w:marRight w:val="0"/>
                  <w:marTop w:val="0"/>
                  <w:marBottom w:val="0"/>
                  <w:divBdr>
                    <w:top w:val="none" w:sz="0" w:space="0" w:color="auto"/>
                    <w:left w:val="none" w:sz="0" w:space="0" w:color="auto"/>
                    <w:bottom w:val="none" w:sz="0" w:space="0" w:color="auto"/>
                    <w:right w:val="none" w:sz="0" w:space="0" w:color="auto"/>
                  </w:divBdr>
                  <w:divsChild>
                    <w:div w:id="793645545">
                      <w:marLeft w:val="0"/>
                      <w:marRight w:val="0"/>
                      <w:marTop w:val="0"/>
                      <w:marBottom w:val="0"/>
                      <w:divBdr>
                        <w:top w:val="none" w:sz="0" w:space="0" w:color="auto"/>
                        <w:left w:val="none" w:sz="0" w:space="0" w:color="auto"/>
                        <w:bottom w:val="none" w:sz="0" w:space="0" w:color="auto"/>
                        <w:right w:val="none" w:sz="0" w:space="0" w:color="auto"/>
                      </w:divBdr>
                    </w:div>
                  </w:divsChild>
                </w:div>
                <w:div w:id="397553238">
                  <w:marLeft w:val="0"/>
                  <w:marRight w:val="0"/>
                  <w:marTop w:val="0"/>
                  <w:marBottom w:val="0"/>
                  <w:divBdr>
                    <w:top w:val="none" w:sz="0" w:space="0" w:color="auto"/>
                    <w:left w:val="none" w:sz="0" w:space="0" w:color="auto"/>
                    <w:bottom w:val="none" w:sz="0" w:space="0" w:color="auto"/>
                    <w:right w:val="none" w:sz="0" w:space="0" w:color="auto"/>
                  </w:divBdr>
                  <w:divsChild>
                    <w:div w:id="538979809">
                      <w:marLeft w:val="0"/>
                      <w:marRight w:val="0"/>
                      <w:marTop w:val="0"/>
                      <w:marBottom w:val="0"/>
                      <w:divBdr>
                        <w:top w:val="none" w:sz="0" w:space="0" w:color="auto"/>
                        <w:left w:val="none" w:sz="0" w:space="0" w:color="auto"/>
                        <w:bottom w:val="none" w:sz="0" w:space="0" w:color="auto"/>
                        <w:right w:val="none" w:sz="0" w:space="0" w:color="auto"/>
                      </w:divBdr>
                    </w:div>
                  </w:divsChild>
                </w:div>
                <w:div w:id="822817976">
                  <w:marLeft w:val="0"/>
                  <w:marRight w:val="0"/>
                  <w:marTop w:val="0"/>
                  <w:marBottom w:val="0"/>
                  <w:divBdr>
                    <w:top w:val="none" w:sz="0" w:space="0" w:color="auto"/>
                    <w:left w:val="none" w:sz="0" w:space="0" w:color="auto"/>
                    <w:bottom w:val="none" w:sz="0" w:space="0" w:color="auto"/>
                    <w:right w:val="none" w:sz="0" w:space="0" w:color="auto"/>
                  </w:divBdr>
                  <w:divsChild>
                    <w:div w:id="626281422">
                      <w:marLeft w:val="0"/>
                      <w:marRight w:val="0"/>
                      <w:marTop w:val="0"/>
                      <w:marBottom w:val="0"/>
                      <w:divBdr>
                        <w:top w:val="none" w:sz="0" w:space="0" w:color="auto"/>
                        <w:left w:val="none" w:sz="0" w:space="0" w:color="auto"/>
                        <w:bottom w:val="none" w:sz="0" w:space="0" w:color="auto"/>
                        <w:right w:val="none" w:sz="0" w:space="0" w:color="auto"/>
                      </w:divBdr>
                    </w:div>
                  </w:divsChild>
                </w:div>
                <w:div w:id="1450852334">
                  <w:marLeft w:val="0"/>
                  <w:marRight w:val="0"/>
                  <w:marTop w:val="0"/>
                  <w:marBottom w:val="0"/>
                  <w:divBdr>
                    <w:top w:val="none" w:sz="0" w:space="0" w:color="auto"/>
                    <w:left w:val="none" w:sz="0" w:space="0" w:color="auto"/>
                    <w:bottom w:val="none" w:sz="0" w:space="0" w:color="auto"/>
                    <w:right w:val="none" w:sz="0" w:space="0" w:color="auto"/>
                  </w:divBdr>
                  <w:divsChild>
                    <w:div w:id="410590913">
                      <w:marLeft w:val="0"/>
                      <w:marRight w:val="0"/>
                      <w:marTop w:val="0"/>
                      <w:marBottom w:val="0"/>
                      <w:divBdr>
                        <w:top w:val="none" w:sz="0" w:space="0" w:color="auto"/>
                        <w:left w:val="none" w:sz="0" w:space="0" w:color="auto"/>
                        <w:bottom w:val="none" w:sz="0" w:space="0" w:color="auto"/>
                        <w:right w:val="none" w:sz="0" w:space="0" w:color="auto"/>
                      </w:divBdr>
                    </w:div>
                  </w:divsChild>
                </w:div>
                <w:div w:id="1135030257">
                  <w:marLeft w:val="0"/>
                  <w:marRight w:val="0"/>
                  <w:marTop w:val="0"/>
                  <w:marBottom w:val="0"/>
                  <w:divBdr>
                    <w:top w:val="none" w:sz="0" w:space="0" w:color="auto"/>
                    <w:left w:val="none" w:sz="0" w:space="0" w:color="auto"/>
                    <w:bottom w:val="none" w:sz="0" w:space="0" w:color="auto"/>
                    <w:right w:val="none" w:sz="0" w:space="0" w:color="auto"/>
                  </w:divBdr>
                  <w:divsChild>
                    <w:div w:id="563032009">
                      <w:marLeft w:val="0"/>
                      <w:marRight w:val="0"/>
                      <w:marTop w:val="0"/>
                      <w:marBottom w:val="0"/>
                      <w:divBdr>
                        <w:top w:val="none" w:sz="0" w:space="0" w:color="auto"/>
                        <w:left w:val="none" w:sz="0" w:space="0" w:color="auto"/>
                        <w:bottom w:val="none" w:sz="0" w:space="0" w:color="auto"/>
                        <w:right w:val="none" w:sz="0" w:space="0" w:color="auto"/>
                      </w:divBdr>
                    </w:div>
                  </w:divsChild>
                </w:div>
                <w:div w:id="1661035255">
                  <w:marLeft w:val="0"/>
                  <w:marRight w:val="0"/>
                  <w:marTop w:val="0"/>
                  <w:marBottom w:val="0"/>
                  <w:divBdr>
                    <w:top w:val="none" w:sz="0" w:space="0" w:color="auto"/>
                    <w:left w:val="none" w:sz="0" w:space="0" w:color="auto"/>
                    <w:bottom w:val="none" w:sz="0" w:space="0" w:color="auto"/>
                    <w:right w:val="none" w:sz="0" w:space="0" w:color="auto"/>
                  </w:divBdr>
                  <w:divsChild>
                    <w:div w:id="1270315472">
                      <w:marLeft w:val="0"/>
                      <w:marRight w:val="0"/>
                      <w:marTop w:val="0"/>
                      <w:marBottom w:val="0"/>
                      <w:divBdr>
                        <w:top w:val="none" w:sz="0" w:space="0" w:color="auto"/>
                        <w:left w:val="none" w:sz="0" w:space="0" w:color="auto"/>
                        <w:bottom w:val="none" w:sz="0" w:space="0" w:color="auto"/>
                        <w:right w:val="none" w:sz="0" w:space="0" w:color="auto"/>
                      </w:divBdr>
                    </w:div>
                    <w:div w:id="13230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4982">
          <w:marLeft w:val="0"/>
          <w:marRight w:val="0"/>
          <w:marTop w:val="0"/>
          <w:marBottom w:val="0"/>
          <w:divBdr>
            <w:top w:val="none" w:sz="0" w:space="0" w:color="auto"/>
            <w:left w:val="none" w:sz="0" w:space="0" w:color="auto"/>
            <w:bottom w:val="none" w:sz="0" w:space="0" w:color="auto"/>
            <w:right w:val="none" w:sz="0" w:space="0" w:color="auto"/>
          </w:divBdr>
        </w:div>
      </w:divsChild>
    </w:div>
    <w:div w:id="153511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Francois Bouchard</cp:lastModifiedBy>
  <cp:revision>2</cp:revision>
  <dcterms:created xsi:type="dcterms:W3CDTF">2020-04-03T21:03:00Z</dcterms:created>
  <dcterms:modified xsi:type="dcterms:W3CDTF">2020-04-03T21:03:00Z</dcterms:modified>
</cp:coreProperties>
</file>