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088"/>
        <w:gridCol w:w="7920"/>
      </w:tblGrid>
      <w:tr w:rsidR="00452D1E" w:rsidRPr="00452D1E" w14:paraId="009BFFAB" w14:textId="77777777" w:rsidTr="00781D38">
        <w:tc>
          <w:tcPr>
            <w:tcW w:w="2088" w:type="dxa"/>
          </w:tcPr>
          <w:p w14:paraId="648CB3EB" w14:textId="77777777" w:rsidR="00452D1E" w:rsidRPr="00452D1E" w:rsidRDefault="00452D1E" w:rsidP="00452D1E">
            <w:pPr>
              <w:rPr>
                <w:rFonts w:ascii="Arial" w:hAnsi="Arial" w:cs="Arial"/>
                <w:b/>
                <w:sz w:val="28"/>
                <w:szCs w:val="28"/>
              </w:rPr>
            </w:pPr>
            <w:bookmarkStart w:id="0" w:name="_GoBack"/>
            <w:r w:rsidRPr="00452D1E">
              <w:rPr>
                <w:rFonts w:ascii="Arial" w:hAnsi="Arial" w:cs="Arial"/>
                <w:b/>
                <w:sz w:val="28"/>
                <w:szCs w:val="28"/>
              </w:rPr>
              <w:t>Subject:</w:t>
            </w:r>
          </w:p>
        </w:tc>
        <w:tc>
          <w:tcPr>
            <w:tcW w:w="7920" w:type="dxa"/>
          </w:tcPr>
          <w:p w14:paraId="04DF2BB2" w14:textId="77777777" w:rsidR="00452D1E" w:rsidRPr="00452D1E" w:rsidRDefault="00452D1E" w:rsidP="00452D1E">
            <w:pPr>
              <w:rPr>
                <w:rFonts w:ascii="Arial" w:hAnsi="Arial" w:cs="Arial"/>
              </w:rPr>
            </w:pPr>
            <w:r w:rsidRPr="00452D1E">
              <w:rPr>
                <w:rFonts w:ascii="Arial" w:hAnsi="Arial" w:cs="Arial"/>
              </w:rPr>
              <w:t>Mathematics</w:t>
            </w:r>
          </w:p>
        </w:tc>
      </w:tr>
      <w:tr w:rsidR="00452D1E" w:rsidRPr="00452D1E" w14:paraId="4A4F9443" w14:textId="77777777" w:rsidTr="00781D38">
        <w:tc>
          <w:tcPr>
            <w:tcW w:w="2088" w:type="dxa"/>
          </w:tcPr>
          <w:p w14:paraId="7BABF8D7" w14:textId="77777777" w:rsidR="00452D1E" w:rsidRPr="00452D1E" w:rsidRDefault="00452D1E" w:rsidP="00452D1E">
            <w:pPr>
              <w:rPr>
                <w:rFonts w:ascii="Arial" w:hAnsi="Arial" w:cs="Arial"/>
                <w:b/>
                <w:sz w:val="28"/>
                <w:szCs w:val="28"/>
              </w:rPr>
            </w:pPr>
            <w:r w:rsidRPr="00452D1E">
              <w:rPr>
                <w:rFonts w:ascii="Arial" w:hAnsi="Arial" w:cs="Arial"/>
                <w:b/>
                <w:sz w:val="28"/>
                <w:szCs w:val="28"/>
              </w:rPr>
              <w:t>Title:</w:t>
            </w:r>
          </w:p>
        </w:tc>
        <w:tc>
          <w:tcPr>
            <w:tcW w:w="7920" w:type="dxa"/>
          </w:tcPr>
          <w:p w14:paraId="0F765961" w14:textId="77777777" w:rsidR="00452D1E" w:rsidRPr="00452D1E" w:rsidRDefault="00452D1E" w:rsidP="00452D1E">
            <w:pPr>
              <w:rPr>
                <w:rFonts w:ascii="Arial" w:hAnsi="Arial" w:cs="Arial"/>
              </w:rPr>
            </w:pPr>
            <w:r w:rsidRPr="00452D1E">
              <w:rPr>
                <w:rFonts w:ascii="Arial" w:hAnsi="Arial" w:cs="Arial"/>
              </w:rPr>
              <w:t>Hockey Store</w:t>
            </w:r>
          </w:p>
        </w:tc>
      </w:tr>
      <w:tr w:rsidR="00452D1E" w:rsidRPr="00452D1E" w14:paraId="1189B312" w14:textId="77777777" w:rsidTr="00781D38">
        <w:tc>
          <w:tcPr>
            <w:tcW w:w="2088" w:type="dxa"/>
          </w:tcPr>
          <w:p w14:paraId="69F7A6C1" w14:textId="77777777" w:rsidR="00452D1E" w:rsidRPr="00452D1E" w:rsidRDefault="00452D1E" w:rsidP="00452D1E">
            <w:pPr>
              <w:rPr>
                <w:rFonts w:ascii="Arial" w:hAnsi="Arial" w:cs="Arial"/>
                <w:b/>
                <w:sz w:val="28"/>
                <w:szCs w:val="28"/>
              </w:rPr>
            </w:pPr>
            <w:r w:rsidRPr="00452D1E">
              <w:rPr>
                <w:rFonts w:ascii="Arial" w:hAnsi="Arial" w:cs="Arial"/>
                <w:b/>
                <w:sz w:val="28"/>
                <w:szCs w:val="28"/>
              </w:rPr>
              <w:t>Grade Level:</w:t>
            </w:r>
          </w:p>
        </w:tc>
        <w:tc>
          <w:tcPr>
            <w:tcW w:w="7920" w:type="dxa"/>
          </w:tcPr>
          <w:p w14:paraId="5CC520D7" w14:textId="77777777" w:rsidR="00452D1E" w:rsidRPr="00452D1E" w:rsidRDefault="00452D1E" w:rsidP="00452D1E">
            <w:pPr>
              <w:autoSpaceDE w:val="0"/>
              <w:autoSpaceDN w:val="0"/>
              <w:adjustRightInd w:val="0"/>
              <w:contextualSpacing/>
              <w:rPr>
                <w:rFonts w:ascii="Arial" w:eastAsia="Calibri" w:hAnsi="Arial" w:cs="Arial"/>
                <w:sz w:val="20"/>
                <w:szCs w:val="20"/>
                <w:lang w:val="en-CA"/>
              </w:rPr>
            </w:pPr>
            <w:r w:rsidRPr="00452D1E">
              <w:rPr>
                <w:rFonts w:ascii="Arial" w:eastAsia="Calibri" w:hAnsi="Arial" w:cs="Arial"/>
                <w:lang w:val="en-CA"/>
              </w:rPr>
              <w:t>6</w:t>
            </w:r>
          </w:p>
        </w:tc>
      </w:tr>
      <w:tr w:rsidR="00452D1E" w:rsidRPr="00452D1E" w14:paraId="74D1785E" w14:textId="77777777" w:rsidTr="00781D38">
        <w:tc>
          <w:tcPr>
            <w:tcW w:w="2088" w:type="dxa"/>
          </w:tcPr>
          <w:p w14:paraId="6AA780A5" w14:textId="77777777" w:rsidR="00452D1E" w:rsidRPr="00452D1E" w:rsidRDefault="00452D1E" w:rsidP="00452D1E">
            <w:pPr>
              <w:rPr>
                <w:rFonts w:ascii="Arial" w:hAnsi="Arial" w:cs="Arial"/>
                <w:b/>
                <w:sz w:val="28"/>
                <w:szCs w:val="28"/>
              </w:rPr>
            </w:pPr>
            <w:r w:rsidRPr="00452D1E">
              <w:rPr>
                <w:rFonts w:ascii="Arial" w:hAnsi="Arial" w:cs="Arial"/>
                <w:b/>
                <w:sz w:val="28"/>
                <w:szCs w:val="28"/>
              </w:rPr>
              <w:t>Purpose:</w:t>
            </w:r>
          </w:p>
        </w:tc>
        <w:tc>
          <w:tcPr>
            <w:tcW w:w="7920" w:type="dxa"/>
          </w:tcPr>
          <w:p w14:paraId="36FF223E" w14:textId="77777777" w:rsidR="00452D1E" w:rsidRPr="00452D1E" w:rsidRDefault="00452D1E" w:rsidP="00452D1E">
            <w:pPr>
              <w:rPr>
                <w:rFonts w:ascii="Arial" w:hAnsi="Arial" w:cs="Arial"/>
              </w:rPr>
            </w:pPr>
            <w:r w:rsidRPr="00452D1E">
              <w:rPr>
                <w:rFonts w:ascii="Arial" w:eastAsia="Calibri" w:hAnsi="Arial" w:cs="Arial"/>
                <w:lang w:val="en-CA"/>
              </w:rPr>
              <w:t>Students will use a repertoire of math strategies to solve decimal multiplication and division problems.</w:t>
            </w:r>
          </w:p>
        </w:tc>
      </w:tr>
      <w:tr w:rsidR="00452D1E" w:rsidRPr="00452D1E" w14:paraId="240A91B6" w14:textId="77777777" w:rsidTr="00781D38">
        <w:trPr>
          <w:trHeight w:val="773"/>
        </w:trPr>
        <w:tc>
          <w:tcPr>
            <w:tcW w:w="2088" w:type="dxa"/>
          </w:tcPr>
          <w:p w14:paraId="230391CE" w14:textId="77777777" w:rsidR="00452D1E" w:rsidRPr="00452D1E" w:rsidRDefault="00452D1E" w:rsidP="00452D1E">
            <w:pPr>
              <w:rPr>
                <w:rFonts w:ascii="Arial" w:hAnsi="Arial" w:cs="Arial"/>
                <w:b/>
                <w:sz w:val="28"/>
                <w:szCs w:val="28"/>
              </w:rPr>
            </w:pPr>
            <w:r w:rsidRPr="00452D1E">
              <w:rPr>
                <w:rFonts w:ascii="Arial" w:hAnsi="Arial" w:cs="Arial"/>
                <w:b/>
                <w:sz w:val="28"/>
                <w:szCs w:val="28"/>
              </w:rPr>
              <w:t>Curricular</w:t>
            </w:r>
          </w:p>
          <w:p w14:paraId="5AFD55CA" w14:textId="77777777" w:rsidR="00452D1E" w:rsidRPr="00452D1E" w:rsidRDefault="00452D1E" w:rsidP="00452D1E">
            <w:pPr>
              <w:rPr>
                <w:rFonts w:ascii="Arial" w:hAnsi="Arial" w:cs="Arial"/>
                <w:sz w:val="28"/>
                <w:szCs w:val="28"/>
              </w:rPr>
            </w:pPr>
            <w:r w:rsidRPr="00452D1E">
              <w:rPr>
                <w:rFonts w:ascii="Arial" w:hAnsi="Arial" w:cs="Arial"/>
                <w:b/>
                <w:sz w:val="28"/>
                <w:szCs w:val="28"/>
              </w:rPr>
              <w:t>Connections:</w:t>
            </w:r>
          </w:p>
        </w:tc>
        <w:tc>
          <w:tcPr>
            <w:tcW w:w="7920" w:type="dxa"/>
          </w:tcPr>
          <w:p w14:paraId="43D10AF0" w14:textId="77777777" w:rsidR="00452D1E" w:rsidRPr="00452D1E" w:rsidRDefault="00452D1E" w:rsidP="00452D1E">
            <w:pPr>
              <w:pStyle w:val="ListParagraph"/>
              <w:numPr>
                <w:ilvl w:val="0"/>
                <w:numId w:val="15"/>
              </w:numPr>
              <w:autoSpaceDE w:val="0"/>
              <w:autoSpaceDN w:val="0"/>
              <w:adjustRightInd w:val="0"/>
              <w:ind w:left="450"/>
              <w:rPr>
                <w:rFonts w:ascii="Arial" w:hAnsi="Arial" w:cs="Arial"/>
              </w:rPr>
            </w:pPr>
            <w:r w:rsidRPr="00452D1E">
              <w:rPr>
                <w:rFonts w:ascii="Arial" w:hAnsi="Arial" w:cs="Arial"/>
              </w:rPr>
              <w:t>Solve problems involving whole numbers and decimal numbers.</w:t>
            </w:r>
          </w:p>
          <w:p w14:paraId="459D69E3" w14:textId="77777777" w:rsidR="00452D1E" w:rsidRPr="00452D1E" w:rsidRDefault="00452D1E" w:rsidP="00452D1E">
            <w:pPr>
              <w:pStyle w:val="ListParagraph"/>
              <w:numPr>
                <w:ilvl w:val="0"/>
                <w:numId w:val="15"/>
              </w:numPr>
              <w:autoSpaceDE w:val="0"/>
              <w:autoSpaceDN w:val="0"/>
              <w:adjustRightInd w:val="0"/>
              <w:ind w:left="450"/>
              <w:rPr>
                <w:rFonts w:ascii="Arial" w:hAnsi="Arial" w:cs="Arial"/>
              </w:rPr>
            </w:pPr>
            <w:r w:rsidRPr="00452D1E">
              <w:rPr>
                <w:rFonts w:ascii="Arial" w:hAnsi="Arial" w:cs="Arial"/>
              </w:rPr>
              <w:t>Demonstrate an understanding of multiplication and division of decimals.</w:t>
            </w:r>
          </w:p>
          <w:p w14:paraId="42F3F4FE" w14:textId="77777777" w:rsidR="00452D1E" w:rsidRPr="00452D1E" w:rsidRDefault="00452D1E" w:rsidP="00452D1E">
            <w:pPr>
              <w:pStyle w:val="ListParagraph"/>
              <w:numPr>
                <w:ilvl w:val="0"/>
                <w:numId w:val="15"/>
              </w:numPr>
              <w:autoSpaceDE w:val="0"/>
              <w:autoSpaceDN w:val="0"/>
              <w:adjustRightInd w:val="0"/>
              <w:ind w:left="450"/>
              <w:rPr>
                <w:rFonts w:ascii="Arial" w:hAnsi="Arial" w:cs="Arial"/>
                <w:sz w:val="20"/>
                <w:szCs w:val="20"/>
              </w:rPr>
            </w:pPr>
            <w:r w:rsidRPr="00452D1E">
              <w:rPr>
                <w:rFonts w:ascii="Arial" w:hAnsi="Arial" w:cs="Arial"/>
              </w:rPr>
              <w:t>Demonstrate an understanding of place value.</w:t>
            </w:r>
          </w:p>
        </w:tc>
      </w:tr>
      <w:tr w:rsidR="00452D1E" w:rsidRPr="00452D1E" w14:paraId="7D16B2F4" w14:textId="77777777" w:rsidTr="00781D38">
        <w:tc>
          <w:tcPr>
            <w:tcW w:w="2088" w:type="dxa"/>
          </w:tcPr>
          <w:p w14:paraId="4484BA00" w14:textId="77777777" w:rsidR="00452D1E" w:rsidRPr="00452D1E" w:rsidRDefault="00452D1E" w:rsidP="00452D1E">
            <w:pPr>
              <w:rPr>
                <w:rFonts w:ascii="Arial" w:hAnsi="Arial" w:cs="Arial"/>
                <w:b/>
                <w:sz w:val="28"/>
                <w:szCs w:val="28"/>
              </w:rPr>
            </w:pPr>
            <w:r w:rsidRPr="00452D1E">
              <w:rPr>
                <w:rFonts w:ascii="Arial" w:hAnsi="Arial" w:cs="Arial"/>
                <w:b/>
                <w:sz w:val="28"/>
                <w:szCs w:val="28"/>
              </w:rPr>
              <w:t>Materials:</w:t>
            </w:r>
          </w:p>
        </w:tc>
        <w:tc>
          <w:tcPr>
            <w:tcW w:w="7920" w:type="dxa"/>
          </w:tcPr>
          <w:p w14:paraId="32E06565"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 xml:space="preserve">Book or poster/picture that shows various hockey equipment. </w:t>
            </w:r>
          </w:p>
          <w:p w14:paraId="659EB3E6"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blank paper – one per pair of students</w:t>
            </w:r>
          </w:p>
          <w:p w14:paraId="14686117"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construction paper (9x12) –one per pair of students</w:t>
            </w:r>
          </w:p>
          <w:p w14:paraId="03615D5E"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glue sticks</w:t>
            </w:r>
          </w:p>
          <w:p w14:paraId="4947807E"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 xml:space="preserve">Variety of math manipulates that students can utilize while solving math problems such as counters, cube links, ten frames, </w:t>
            </w:r>
            <w:proofErr w:type="gramStart"/>
            <w:r w:rsidRPr="00452D1E">
              <w:rPr>
                <w:rFonts w:ascii="Arial" w:eastAsia="Calibri" w:hAnsi="Arial" w:cs="Arial"/>
                <w:lang w:val="en-CA"/>
              </w:rPr>
              <w:t>two part</w:t>
            </w:r>
            <w:proofErr w:type="gramEnd"/>
            <w:r w:rsidRPr="00452D1E">
              <w:rPr>
                <w:rFonts w:ascii="Arial" w:eastAsia="Calibri" w:hAnsi="Arial" w:cs="Arial"/>
                <w:lang w:val="en-CA"/>
              </w:rPr>
              <w:t xml:space="preserve"> mats, number lines, hundred charts</w:t>
            </w:r>
          </w:p>
          <w:p w14:paraId="57193518" w14:textId="77777777" w:rsidR="00452D1E" w:rsidRPr="00452D1E" w:rsidRDefault="00452D1E" w:rsidP="00452D1E">
            <w:pPr>
              <w:numPr>
                <w:ilvl w:val="0"/>
                <w:numId w:val="8"/>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Blank paper (for extension activity)</w:t>
            </w:r>
          </w:p>
        </w:tc>
      </w:tr>
      <w:tr w:rsidR="00452D1E" w:rsidRPr="00452D1E" w14:paraId="16ED52BB" w14:textId="77777777" w:rsidTr="00781D38">
        <w:tc>
          <w:tcPr>
            <w:tcW w:w="2088" w:type="dxa"/>
          </w:tcPr>
          <w:p w14:paraId="6ADC47A7" w14:textId="77777777" w:rsidR="00452D1E" w:rsidRPr="00452D1E" w:rsidRDefault="00452D1E" w:rsidP="00452D1E">
            <w:pPr>
              <w:rPr>
                <w:rFonts w:ascii="Arial" w:hAnsi="Arial" w:cs="Arial"/>
                <w:b/>
                <w:sz w:val="28"/>
                <w:szCs w:val="28"/>
              </w:rPr>
            </w:pPr>
            <w:r w:rsidRPr="00452D1E">
              <w:rPr>
                <w:rFonts w:ascii="Arial" w:hAnsi="Arial" w:cs="Arial"/>
                <w:b/>
                <w:sz w:val="28"/>
                <w:szCs w:val="28"/>
              </w:rPr>
              <w:t>Activity:</w:t>
            </w:r>
          </w:p>
        </w:tc>
        <w:tc>
          <w:tcPr>
            <w:tcW w:w="7920" w:type="dxa"/>
          </w:tcPr>
          <w:p w14:paraId="1FB5CC2E" w14:textId="77777777" w:rsidR="00452D1E" w:rsidRPr="00452D1E" w:rsidRDefault="00452D1E" w:rsidP="00452D1E">
            <w:pPr>
              <w:autoSpaceDE w:val="0"/>
              <w:autoSpaceDN w:val="0"/>
              <w:adjustRightInd w:val="0"/>
              <w:ind w:left="540"/>
              <w:contextualSpacing/>
              <w:rPr>
                <w:rFonts w:ascii="Arial" w:eastAsia="Calibri" w:hAnsi="Arial" w:cs="Arial"/>
                <w:lang w:val="en-CA"/>
              </w:rPr>
            </w:pPr>
            <w:r w:rsidRPr="00452D1E">
              <w:rPr>
                <w:rFonts w:ascii="Arial" w:eastAsia="Calibri" w:hAnsi="Arial" w:cs="Arial"/>
                <w:lang w:val="en-CA"/>
              </w:rPr>
              <w:t>Brainstorm hockey equipment used to protect various body parts. During lesson students can look at hockey book or magazine for assistance. Teacher can display a poster or picture of Hockey Equipment.</w:t>
            </w:r>
          </w:p>
          <w:p w14:paraId="1C66B397" w14:textId="77777777" w:rsidR="00452D1E" w:rsidRPr="00452D1E" w:rsidRDefault="00452D1E" w:rsidP="00452D1E">
            <w:pPr>
              <w:autoSpaceDE w:val="0"/>
              <w:autoSpaceDN w:val="0"/>
              <w:adjustRightInd w:val="0"/>
              <w:rPr>
                <w:rFonts w:ascii="Arial" w:eastAsia="Calibri" w:hAnsi="Arial" w:cs="Arial"/>
                <w:lang w:val="en-CA"/>
              </w:rPr>
            </w:pPr>
          </w:p>
          <w:p w14:paraId="2B046825" w14:textId="77777777" w:rsidR="00452D1E" w:rsidRPr="00452D1E" w:rsidRDefault="00452D1E" w:rsidP="00452D1E">
            <w:pPr>
              <w:numPr>
                <w:ilvl w:val="0"/>
                <w:numId w:val="9"/>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As a class generate a list of hockey equipment. Record student responses.</w:t>
            </w:r>
          </w:p>
          <w:p w14:paraId="631C276F" w14:textId="77777777" w:rsidR="00452D1E" w:rsidRPr="00452D1E" w:rsidRDefault="00452D1E" w:rsidP="00452D1E">
            <w:pPr>
              <w:numPr>
                <w:ilvl w:val="0"/>
                <w:numId w:val="9"/>
              </w:numPr>
              <w:autoSpaceDE w:val="0"/>
              <w:autoSpaceDN w:val="0"/>
              <w:adjustRightInd w:val="0"/>
              <w:ind w:left="522"/>
              <w:contextualSpacing/>
              <w:rPr>
                <w:rFonts w:ascii="Arial" w:eastAsia="Calibri" w:hAnsi="Arial" w:cs="Arial"/>
                <w:lang w:val="en-CA"/>
              </w:rPr>
            </w:pPr>
            <w:r w:rsidRPr="00452D1E">
              <w:rPr>
                <w:rFonts w:ascii="Arial" w:eastAsia="Calibri" w:hAnsi="Arial" w:cs="Arial"/>
                <w:lang w:val="en-CA"/>
              </w:rPr>
              <w:t>Model to students how you would create a price list.</w:t>
            </w:r>
          </w:p>
          <w:p w14:paraId="4A21BEEA" w14:textId="77777777" w:rsidR="00452D1E" w:rsidRPr="00452D1E" w:rsidRDefault="00452D1E" w:rsidP="00452D1E">
            <w:pPr>
              <w:autoSpaceDE w:val="0"/>
              <w:autoSpaceDN w:val="0"/>
              <w:adjustRightInd w:val="0"/>
              <w:ind w:left="522"/>
              <w:rPr>
                <w:rFonts w:ascii="Arial" w:eastAsia="Calibri" w:hAnsi="Arial" w:cs="Arial"/>
                <w:b/>
                <w:u w:val="single"/>
                <w:lang w:val="en-CA"/>
              </w:rPr>
            </w:pPr>
            <w:r w:rsidRPr="00452D1E">
              <w:rPr>
                <w:rFonts w:ascii="Arial" w:eastAsia="Calibri" w:hAnsi="Arial" w:cs="Arial"/>
                <w:b/>
                <w:u w:val="single"/>
                <w:lang w:val="en-CA"/>
              </w:rPr>
              <w:t>Example: Dot’s Sporting Goods</w:t>
            </w:r>
          </w:p>
          <w:p w14:paraId="0BA5FEF0" w14:textId="77777777" w:rsidR="00452D1E" w:rsidRPr="00452D1E" w:rsidRDefault="00452D1E" w:rsidP="00452D1E">
            <w:pPr>
              <w:pStyle w:val="ListParagraph"/>
              <w:numPr>
                <w:ilvl w:val="0"/>
                <w:numId w:val="11"/>
              </w:numPr>
              <w:autoSpaceDE w:val="0"/>
              <w:autoSpaceDN w:val="0"/>
              <w:adjustRightInd w:val="0"/>
              <w:ind w:left="1242"/>
              <w:rPr>
                <w:rFonts w:ascii="Arial" w:eastAsia="Calibri" w:hAnsi="Arial" w:cs="Arial"/>
                <w:lang w:val="en-CA"/>
              </w:rPr>
            </w:pPr>
            <w:r w:rsidRPr="00452D1E">
              <w:rPr>
                <w:rFonts w:ascii="Arial" w:eastAsia="Calibri" w:hAnsi="Arial" w:cs="Arial"/>
                <w:lang w:val="en-CA"/>
              </w:rPr>
              <w:t xml:space="preserve">Elbow </w:t>
            </w:r>
            <w:proofErr w:type="gramStart"/>
            <w:r w:rsidRPr="00452D1E">
              <w:rPr>
                <w:rFonts w:ascii="Arial" w:eastAsia="Calibri" w:hAnsi="Arial" w:cs="Arial"/>
                <w:lang w:val="en-CA"/>
              </w:rPr>
              <w:t>pads  $</w:t>
            </w:r>
            <w:proofErr w:type="gramEnd"/>
            <w:r w:rsidRPr="00452D1E">
              <w:rPr>
                <w:rFonts w:ascii="Arial" w:eastAsia="Calibri" w:hAnsi="Arial" w:cs="Arial"/>
                <w:lang w:val="en-CA"/>
              </w:rPr>
              <w:t>2.50</w:t>
            </w:r>
          </w:p>
          <w:p w14:paraId="7A31EE30" w14:textId="77777777" w:rsidR="00452D1E" w:rsidRPr="00452D1E" w:rsidRDefault="00452D1E" w:rsidP="00452D1E">
            <w:pPr>
              <w:pStyle w:val="ListParagraph"/>
              <w:numPr>
                <w:ilvl w:val="0"/>
                <w:numId w:val="11"/>
              </w:numPr>
              <w:autoSpaceDE w:val="0"/>
              <w:autoSpaceDN w:val="0"/>
              <w:adjustRightInd w:val="0"/>
              <w:ind w:left="1242"/>
              <w:rPr>
                <w:rFonts w:ascii="Arial" w:eastAsia="Calibri" w:hAnsi="Arial" w:cs="Arial"/>
                <w:lang w:val="en-CA"/>
              </w:rPr>
            </w:pPr>
            <w:r w:rsidRPr="00452D1E">
              <w:rPr>
                <w:rFonts w:ascii="Arial" w:eastAsia="Calibri" w:hAnsi="Arial" w:cs="Arial"/>
                <w:lang w:val="en-CA"/>
              </w:rPr>
              <w:t>Shoulder pads $55.00</w:t>
            </w:r>
          </w:p>
          <w:p w14:paraId="688B9FB2" w14:textId="77777777" w:rsidR="00452D1E" w:rsidRPr="00452D1E" w:rsidRDefault="00452D1E" w:rsidP="00452D1E">
            <w:pPr>
              <w:pStyle w:val="ListParagraph"/>
              <w:numPr>
                <w:ilvl w:val="0"/>
                <w:numId w:val="11"/>
              </w:numPr>
              <w:autoSpaceDE w:val="0"/>
              <w:autoSpaceDN w:val="0"/>
              <w:adjustRightInd w:val="0"/>
              <w:ind w:left="1242"/>
              <w:rPr>
                <w:rFonts w:ascii="Arial" w:eastAsia="Calibri" w:hAnsi="Arial" w:cs="Arial"/>
                <w:lang w:val="en-CA"/>
              </w:rPr>
            </w:pPr>
            <w:proofErr w:type="gramStart"/>
            <w:r w:rsidRPr="00452D1E">
              <w:rPr>
                <w:rFonts w:ascii="Arial" w:eastAsia="Calibri" w:hAnsi="Arial" w:cs="Arial"/>
                <w:lang w:val="en-CA"/>
              </w:rPr>
              <w:t>Helmet  $</w:t>
            </w:r>
            <w:proofErr w:type="gramEnd"/>
            <w:r w:rsidRPr="00452D1E">
              <w:rPr>
                <w:rFonts w:ascii="Arial" w:eastAsia="Calibri" w:hAnsi="Arial" w:cs="Arial"/>
                <w:lang w:val="en-CA"/>
              </w:rPr>
              <w:t>92.50</w:t>
            </w:r>
          </w:p>
          <w:p w14:paraId="4F7A5E08" w14:textId="77777777" w:rsidR="00452D1E" w:rsidRPr="00452D1E" w:rsidRDefault="00452D1E" w:rsidP="00452D1E">
            <w:pPr>
              <w:pStyle w:val="ListParagraph"/>
              <w:numPr>
                <w:ilvl w:val="3"/>
                <w:numId w:val="11"/>
              </w:numPr>
              <w:autoSpaceDE w:val="0"/>
              <w:autoSpaceDN w:val="0"/>
              <w:adjustRightInd w:val="0"/>
              <w:ind w:left="1242"/>
              <w:rPr>
                <w:rFonts w:ascii="Arial" w:eastAsia="Calibri" w:hAnsi="Arial" w:cs="Arial"/>
                <w:lang w:val="en-CA"/>
              </w:rPr>
            </w:pPr>
            <w:r w:rsidRPr="00452D1E">
              <w:rPr>
                <w:rFonts w:ascii="Arial" w:eastAsia="Calibri" w:hAnsi="Arial" w:cs="Arial"/>
                <w:lang w:val="en-CA"/>
              </w:rPr>
              <w:t>Skates   $225.99</w:t>
            </w:r>
          </w:p>
          <w:p w14:paraId="2476481A" w14:textId="77777777" w:rsidR="00452D1E" w:rsidRPr="00452D1E" w:rsidRDefault="00452D1E" w:rsidP="00452D1E">
            <w:pPr>
              <w:autoSpaceDE w:val="0"/>
              <w:autoSpaceDN w:val="0"/>
              <w:adjustRightInd w:val="0"/>
              <w:ind w:left="882"/>
              <w:rPr>
                <w:rFonts w:ascii="Arial" w:eastAsia="Calibri" w:hAnsi="Arial" w:cs="Arial"/>
                <w:lang w:val="en-CA"/>
              </w:rPr>
            </w:pPr>
            <w:r w:rsidRPr="00452D1E">
              <w:rPr>
                <w:rFonts w:ascii="Arial" w:eastAsia="Calibri" w:hAnsi="Arial" w:cs="Arial"/>
                <w:lang w:val="en-CA"/>
              </w:rPr>
              <w:t>(Other equipment: hockey stick, shin pads, gloves, jersey and socks, etc.)</w:t>
            </w:r>
          </w:p>
          <w:p w14:paraId="68B8D633"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Working in pairs, have students come up with a name for their store.</w:t>
            </w:r>
          </w:p>
          <w:p w14:paraId="15FE4AAE"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Go over the place value chart, from hundreds column to the one hundredths column.</w:t>
            </w:r>
          </w:p>
          <w:p w14:paraId="5783BB1E"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Have each pair of students create a price list for various pieces of hockey equipment. Remind students they can look at the class list. Tell students to keep the prices of the items at their store in the $1.00 – $500.00 price range. Make sure the students are using decimals to the one hundredth.</w:t>
            </w:r>
          </w:p>
          <w:p w14:paraId="73AE59CB"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Students paste their price lists on coloured construction paper.</w:t>
            </w:r>
          </w:p>
          <w:p w14:paraId="02B7B02B"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 xml:space="preserve"> Post price lists around the classroom.</w:t>
            </w:r>
          </w:p>
          <w:p w14:paraId="5BEE18FE"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lastRenderedPageBreak/>
              <w:t xml:space="preserve">Explain to students that they are customers.  They visit the different stores to decide what they are going to purchase at each store. </w:t>
            </w:r>
          </w:p>
          <w:p w14:paraId="5841AB08"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 xml:space="preserve">Students need to purchase a minimum of two things from each store, and then solve how much money they need to purchase those two items. </w:t>
            </w:r>
          </w:p>
          <w:p w14:paraId="6A4B2BD1"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Students go around the room and write down the name of the store, the equipment they need to purchase, and the cost of the equipment.</w:t>
            </w:r>
          </w:p>
          <w:p w14:paraId="60DCEFED" w14:textId="77777777" w:rsidR="00452D1E" w:rsidRPr="00452D1E" w:rsidRDefault="00452D1E" w:rsidP="00452D1E">
            <w:pPr>
              <w:numPr>
                <w:ilvl w:val="0"/>
                <w:numId w:val="9"/>
              </w:numPr>
              <w:autoSpaceDE w:val="0"/>
              <w:autoSpaceDN w:val="0"/>
              <w:adjustRightInd w:val="0"/>
              <w:ind w:left="432"/>
              <w:contextualSpacing/>
              <w:rPr>
                <w:rFonts w:ascii="Arial" w:eastAsia="Calibri" w:hAnsi="Arial" w:cs="Arial"/>
                <w:lang w:val="en-CA"/>
              </w:rPr>
            </w:pPr>
            <w:r w:rsidRPr="00452D1E">
              <w:rPr>
                <w:rFonts w:ascii="Arial" w:eastAsia="Calibri" w:hAnsi="Arial" w:cs="Arial"/>
                <w:lang w:val="en-CA"/>
              </w:rPr>
              <w:t>Using multiplication, students figure out how much it costs to purchase all the equipment they need to play hockey.</w:t>
            </w:r>
          </w:p>
        </w:tc>
      </w:tr>
      <w:tr w:rsidR="00452D1E" w:rsidRPr="00452D1E" w14:paraId="11479F1C" w14:textId="77777777" w:rsidTr="00781D38">
        <w:tc>
          <w:tcPr>
            <w:tcW w:w="2088" w:type="dxa"/>
          </w:tcPr>
          <w:p w14:paraId="298B9E89" w14:textId="77777777" w:rsidR="00452D1E" w:rsidRPr="00452D1E" w:rsidRDefault="00452D1E" w:rsidP="00452D1E">
            <w:pPr>
              <w:rPr>
                <w:rFonts w:ascii="Arial" w:hAnsi="Arial" w:cs="Arial"/>
                <w:b/>
                <w:sz w:val="28"/>
                <w:szCs w:val="28"/>
              </w:rPr>
            </w:pPr>
            <w:r w:rsidRPr="00452D1E">
              <w:rPr>
                <w:rFonts w:ascii="Arial" w:hAnsi="Arial" w:cs="Arial"/>
                <w:b/>
                <w:sz w:val="28"/>
                <w:szCs w:val="28"/>
              </w:rPr>
              <w:lastRenderedPageBreak/>
              <w:t>Extension:</w:t>
            </w:r>
          </w:p>
        </w:tc>
        <w:tc>
          <w:tcPr>
            <w:tcW w:w="7920" w:type="dxa"/>
          </w:tcPr>
          <w:p w14:paraId="6C4DB5FF" w14:textId="77777777" w:rsidR="00452D1E" w:rsidRPr="00452D1E" w:rsidRDefault="00452D1E" w:rsidP="00452D1E">
            <w:pPr>
              <w:pStyle w:val="ListParagraph"/>
              <w:numPr>
                <w:ilvl w:val="0"/>
                <w:numId w:val="14"/>
              </w:numPr>
              <w:rPr>
                <w:rFonts w:ascii="Arial" w:hAnsi="Arial" w:cs="Arial"/>
                <w:sz w:val="22"/>
                <w:szCs w:val="22"/>
              </w:rPr>
            </w:pPr>
            <w:r w:rsidRPr="00452D1E">
              <w:rPr>
                <w:rFonts w:ascii="Arial" w:eastAsia="Calibri" w:hAnsi="Arial" w:cs="Arial"/>
                <w:lang w:val="en-CA"/>
              </w:rPr>
              <w:t>Using multiplication, students will figure out how much it would cost team Canada to fully equip their national teams. Example: multiply jersey cost by number of players - $25.50 X 20 players</w:t>
            </w:r>
          </w:p>
          <w:p w14:paraId="7C4BFBBB" w14:textId="77777777" w:rsidR="00452D1E" w:rsidRPr="00452D1E" w:rsidRDefault="00452D1E" w:rsidP="00452D1E">
            <w:pPr>
              <w:pStyle w:val="ListParagraph"/>
              <w:numPr>
                <w:ilvl w:val="0"/>
                <w:numId w:val="14"/>
              </w:numPr>
              <w:rPr>
                <w:rFonts w:ascii="Arial" w:hAnsi="Arial" w:cs="Arial"/>
                <w:sz w:val="22"/>
                <w:szCs w:val="22"/>
              </w:rPr>
            </w:pPr>
            <w:r w:rsidRPr="00452D1E">
              <w:rPr>
                <w:rFonts w:ascii="Arial" w:eastAsia="Calibri" w:hAnsi="Arial" w:cs="Arial"/>
                <w:lang w:val="en-CA"/>
              </w:rPr>
              <w:t>Using division, students can figure out how much each player’s equipment would cost.  Example: A team buys their equipment for $8,246.80.  There are 18 players on the team. How much is the cost of each player’s equipment?</w:t>
            </w:r>
          </w:p>
          <w:p w14:paraId="0A053E22" w14:textId="77777777" w:rsidR="00452D1E" w:rsidRPr="00452D1E" w:rsidRDefault="00452D1E" w:rsidP="00452D1E">
            <w:pPr>
              <w:pStyle w:val="ListParagraph"/>
              <w:numPr>
                <w:ilvl w:val="0"/>
                <w:numId w:val="14"/>
              </w:numPr>
              <w:rPr>
                <w:rFonts w:ascii="Arial" w:hAnsi="Arial" w:cs="Arial"/>
                <w:sz w:val="22"/>
                <w:szCs w:val="22"/>
              </w:rPr>
            </w:pPr>
            <w:r w:rsidRPr="00452D1E">
              <w:rPr>
                <w:rFonts w:ascii="Arial" w:eastAsia="Calibri" w:hAnsi="Arial" w:cs="Arial"/>
                <w:lang w:val="en-CA"/>
              </w:rPr>
              <w:t xml:space="preserve">Give students a budget that they </w:t>
            </w:r>
            <w:proofErr w:type="gramStart"/>
            <w:r w:rsidRPr="00452D1E">
              <w:rPr>
                <w:rFonts w:ascii="Arial" w:eastAsia="Calibri" w:hAnsi="Arial" w:cs="Arial"/>
                <w:lang w:val="en-CA"/>
              </w:rPr>
              <w:t>have to</w:t>
            </w:r>
            <w:proofErr w:type="gramEnd"/>
            <w:r w:rsidRPr="00452D1E">
              <w:rPr>
                <w:rFonts w:ascii="Arial" w:eastAsia="Calibri" w:hAnsi="Arial" w:cs="Arial"/>
                <w:lang w:val="en-CA"/>
              </w:rPr>
              <w:t xml:space="preserve"> buy their equipment.</w:t>
            </w:r>
          </w:p>
          <w:p w14:paraId="062D41F2" w14:textId="77777777" w:rsidR="00452D1E" w:rsidRPr="00452D1E" w:rsidRDefault="00452D1E" w:rsidP="00452D1E">
            <w:pPr>
              <w:pStyle w:val="ListParagraph"/>
              <w:numPr>
                <w:ilvl w:val="0"/>
                <w:numId w:val="14"/>
              </w:numPr>
              <w:rPr>
                <w:rFonts w:ascii="Arial" w:hAnsi="Arial" w:cs="Arial"/>
                <w:sz w:val="22"/>
                <w:szCs w:val="22"/>
              </w:rPr>
            </w:pPr>
            <w:r w:rsidRPr="00452D1E">
              <w:rPr>
                <w:rFonts w:ascii="Arial" w:eastAsia="Calibri" w:hAnsi="Arial" w:cs="Arial"/>
                <w:lang w:val="en-CA"/>
              </w:rPr>
              <w:t>Have students record the ‘stores’ that they bought their equipment from.</w:t>
            </w:r>
          </w:p>
        </w:tc>
      </w:tr>
      <w:tr w:rsidR="00452D1E" w:rsidRPr="00452D1E" w14:paraId="1EB1255B" w14:textId="77777777" w:rsidTr="00781D38">
        <w:tc>
          <w:tcPr>
            <w:tcW w:w="2088" w:type="dxa"/>
          </w:tcPr>
          <w:p w14:paraId="03AF9F83" w14:textId="77777777" w:rsidR="00452D1E" w:rsidRPr="00452D1E" w:rsidRDefault="00452D1E" w:rsidP="00452D1E">
            <w:pPr>
              <w:rPr>
                <w:rFonts w:ascii="Arial" w:hAnsi="Arial" w:cs="Arial"/>
                <w:b/>
                <w:sz w:val="28"/>
                <w:szCs w:val="28"/>
              </w:rPr>
            </w:pPr>
            <w:r w:rsidRPr="00452D1E">
              <w:rPr>
                <w:rFonts w:ascii="Arial" w:hAnsi="Arial" w:cs="Arial"/>
                <w:b/>
                <w:sz w:val="28"/>
                <w:szCs w:val="28"/>
              </w:rPr>
              <w:t>Assessment:</w:t>
            </w:r>
          </w:p>
        </w:tc>
        <w:tc>
          <w:tcPr>
            <w:tcW w:w="7920" w:type="dxa"/>
          </w:tcPr>
          <w:p w14:paraId="038709C2" w14:textId="77777777" w:rsidR="00452D1E" w:rsidRPr="00452D1E" w:rsidRDefault="00452D1E" w:rsidP="00452D1E">
            <w:pPr>
              <w:ind w:left="1332" w:hanging="1332"/>
              <w:rPr>
                <w:rFonts w:ascii="Arial" w:eastAsia="Calibri" w:hAnsi="Arial" w:cs="Arial"/>
              </w:rPr>
            </w:pPr>
            <w:r w:rsidRPr="00452D1E">
              <w:rPr>
                <w:rFonts w:ascii="Arial" w:eastAsia="Calibri" w:hAnsi="Arial" w:cs="Arial"/>
              </w:rPr>
              <w:t>Anecdotal:</w:t>
            </w:r>
            <w:r w:rsidRPr="00452D1E">
              <w:rPr>
                <w:rFonts w:ascii="Arial" w:eastAsia="Calibri" w:hAnsi="Arial" w:cs="Arial"/>
              </w:rPr>
              <w:tab/>
              <w:t xml:space="preserve">How well are students explaining how they solved for their answers. </w:t>
            </w:r>
          </w:p>
          <w:p w14:paraId="6E8E0E8C" w14:textId="77777777" w:rsidR="00452D1E" w:rsidRPr="00452D1E" w:rsidRDefault="00452D1E" w:rsidP="00452D1E">
            <w:pPr>
              <w:ind w:left="1332" w:hanging="1332"/>
              <w:rPr>
                <w:rFonts w:ascii="Arial" w:eastAsia="Calibri" w:hAnsi="Arial" w:cs="Arial"/>
              </w:rPr>
            </w:pPr>
            <w:r w:rsidRPr="00452D1E">
              <w:rPr>
                <w:rFonts w:ascii="Arial" w:eastAsia="Calibri" w:hAnsi="Arial" w:cs="Arial"/>
              </w:rPr>
              <w:t xml:space="preserve">Product: </w:t>
            </w:r>
            <w:r w:rsidRPr="00452D1E">
              <w:rPr>
                <w:rFonts w:ascii="Arial" w:eastAsia="Calibri" w:hAnsi="Arial" w:cs="Arial"/>
              </w:rPr>
              <w:tab/>
              <w:t>Students will hand in their work. Showing place value chart, division and multiplication (steps).</w:t>
            </w:r>
          </w:p>
          <w:p w14:paraId="5AD0FE1B" w14:textId="77777777" w:rsidR="00452D1E" w:rsidRPr="00452D1E" w:rsidRDefault="00452D1E" w:rsidP="00452D1E">
            <w:pPr>
              <w:rPr>
                <w:rFonts w:ascii="Arial" w:hAnsi="Arial" w:cs="Arial"/>
                <w:sz w:val="22"/>
                <w:szCs w:val="22"/>
              </w:rPr>
            </w:pPr>
          </w:p>
        </w:tc>
      </w:tr>
    </w:tbl>
    <w:p w14:paraId="0CF2DBD8" w14:textId="77777777" w:rsidR="00452D1E" w:rsidRPr="00452D1E" w:rsidRDefault="00452D1E" w:rsidP="00452D1E">
      <w:pPr>
        <w:rPr>
          <w:rFonts w:ascii="Arial" w:hAnsi="Arial" w:cs="Arial"/>
          <w:sz w:val="28"/>
        </w:rPr>
      </w:pPr>
    </w:p>
    <w:p w14:paraId="5BE8A165" w14:textId="77777777" w:rsidR="00452D1E" w:rsidRPr="00452D1E" w:rsidRDefault="00452D1E" w:rsidP="00452D1E">
      <w:pPr>
        <w:rPr>
          <w:rFonts w:ascii="Arial" w:hAnsi="Arial" w:cs="Arial"/>
          <w:sz w:val="28"/>
        </w:rPr>
      </w:pPr>
    </w:p>
    <w:p w14:paraId="068474D0" w14:textId="77777777" w:rsidR="00452D1E" w:rsidRPr="00452D1E" w:rsidRDefault="00452D1E" w:rsidP="00452D1E">
      <w:pPr>
        <w:rPr>
          <w:rFonts w:ascii="Arial" w:hAnsi="Arial" w:cs="Arial"/>
          <w:sz w:val="28"/>
        </w:rPr>
      </w:pPr>
    </w:p>
    <w:p w14:paraId="2282103A" w14:textId="77777777" w:rsidR="00452D1E" w:rsidRPr="00452D1E" w:rsidRDefault="00452D1E" w:rsidP="00452D1E">
      <w:pPr>
        <w:rPr>
          <w:rFonts w:ascii="Arial" w:hAnsi="Arial" w:cs="Arial"/>
          <w:sz w:val="28"/>
        </w:rPr>
      </w:pPr>
    </w:p>
    <w:p w14:paraId="72B5518A" w14:textId="77777777" w:rsidR="00452D1E" w:rsidRPr="00452D1E" w:rsidRDefault="00452D1E" w:rsidP="00452D1E">
      <w:pPr>
        <w:rPr>
          <w:rFonts w:ascii="Arial" w:hAnsi="Arial" w:cs="Arial"/>
        </w:rPr>
      </w:pPr>
    </w:p>
    <w:bookmarkEnd w:id="0"/>
    <w:p w14:paraId="328F75C3" w14:textId="77777777" w:rsidR="00E2282E" w:rsidRPr="00452D1E" w:rsidRDefault="00E2282E" w:rsidP="00452D1E">
      <w:pPr>
        <w:rPr>
          <w:rFonts w:ascii="Arial" w:hAnsi="Arial" w:cs="Arial"/>
        </w:rPr>
      </w:pPr>
    </w:p>
    <w:sectPr w:rsidR="00E2282E" w:rsidRPr="00452D1E">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66CF" w14:textId="77777777" w:rsidR="005C45E5" w:rsidRDefault="005C45E5">
      <w:r>
        <w:separator/>
      </w:r>
    </w:p>
  </w:endnote>
  <w:endnote w:type="continuationSeparator" w:id="0">
    <w:p w14:paraId="2482156A" w14:textId="77777777" w:rsidR="005C45E5" w:rsidRDefault="005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528E" w14:textId="77777777" w:rsidR="005C45E5" w:rsidRDefault="005C45E5">
      <w:r>
        <w:separator/>
      </w:r>
    </w:p>
  </w:footnote>
  <w:footnote w:type="continuationSeparator" w:id="0">
    <w:p w14:paraId="2D2FFE74" w14:textId="77777777" w:rsidR="005C45E5" w:rsidRDefault="005C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E44FCA"/>
    <w:multiLevelType w:val="hybridMultilevel"/>
    <w:tmpl w:val="E6BA10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60AF8"/>
    <w:multiLevelType w:val="hybridMultilevel"/>
    <w:tmpl w:val="19A6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431AD"/>
    <w:multiLevelType w:val="hybridMultilevel"/>
    <w:tmpl w:val="46E8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1D00"/>
    <w:multiLevelType w:val="hybridMultilevel"/>
    <w:tmpl w:val="81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2460D"/>
    <w:multiLevelType w:val="hybridMultilevel"/>
    <w:tmpl w:val="330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8"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14C5018"/>
    <w:multiLevelType w:val="hybridMultilevel"/>
    <w:tmpl w:val="823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3011FD"/>
    <w:multiLevelType w:val="hybridMultilevel"/>
    <w:tmpl w:val="B7C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C1069"/>
    <w:multiLevelType w:val="hybridMultilevel"/>
    <w:tmpl w:val="93E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8"/>
  </w:num>
  <w:num w:numId="6">
    <w:abstractNumId w:val="2"/>
  </w:num>
  <w:num w:numId="7">
    <w:abstractNumId w:val="13"/>
  </w:num>
  <w:num w:numId="8">
    <w:abstractNumId w:val="3"/>
  </w:num>
  <w:num w:numId="9">
    <w:abstractNumId w:val="1"/>
  </w:num>
  <w:num w:numId="10">
    <w:abstractNumId w:val="5"/>
  </w:num>
  <w:num w:numId="11">
    <w:abstractNumId w:val="14"/>
  </w:num>
  <w:num w:numId="12">
    <w:abstractNumId w:val="6"/>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452D1E"/>
    <w:rsid w:val="00586292"/>
    <w:rsid w:val="005C45E5"/>
    <w:rsid w:val="0061180A"/>
    <w:rsid w:val="008B2283"/>
    <w:rsid w:val="009F4D53"/>
    <w:rsid w:val="00A52770"/>
    <w:rsid w:val="00A65581"/>
    <w:rsid w:val="00C64540"/>
    <w:rsid w:val="00DD6D39"/>
    <w:rsid w:val="00E2282E"/>
    <w:rsid w:val="00EB6A89"/>
    <w:rsid w:val="00F82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customStyle="1" w:styleId="TableGrid1">
    <w:name w:val="Table Grid1"/>
    <w:basedOn w:val="TableNormal"/>
    <w:next w:val="TableGrid"/>
    <w:uiPriority w:val="59"/>
    <w:rsid w:val="0061180A"/>
    <w:rPr>
      <w:rFonts w:asciiTheme="minorHAnsi" w:eastAsiaTheme="minorEastAsia" w:hAnsiTheme="minorHAnsi" w:cstheme="minorBid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1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2020-04-03T21:16:00Z</dcterms:created>
  <dcterms:modified xsi:type="dcterms:W3CDTF">2020-04-03T21:16:00Z</dcterms:modified>
</cp:coreProperties>
</file>