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C41B" w14:textId="77777777" w:rsidR="00E04984" w:rsidRPr="00E04984" w:rsidRDefault="00E04984" w:rsidP="00E04984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7928" w:type="dxa"/>
        <w:tblLook w:val="00A0" w:firstRow="1" w:lastRow="0" w:firstColumn="1" w:lastColumn="0" w:noHBand="0" w:noVBand="0"/>
      </w:tblPr>
      <w:tblGrid>
        <w:gridCol w:w="2088"/>
        <w:gridCol w:w="7920"/>
        <w:gridCol w:w="7920"/>
      </w:tblGrid>
      <w:tr w:rsidR="00E04984" w:rsidRPr="00E04984" w14:paraId="7670B58E" w14:textId="77777777" w:rsidTr="00781D38">
        <w:tc>
          <w:tcPr>
            <w:tcW w:w="2088" w:type="dxa"/>
          </w:tcPr>
          <w:p w14:paraId="26211754" w14:textId="77777777" w:rsidR="00E04984" w:rsidRPr="00E04984" w:rsidRDefault="00E049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5E88AAFC" w14:textId="77777777" w:rsidR="00E04984" w:rsidRPr="00E04984" w:rsidRDefault="00E04984" w:rsidP="00781D38">
            <w:p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Math</w:t>
            </w:r>
          </w:p>
        </w:tc>
        <w:tc>
          <w:tcPr>
            <w:tcW w:w="7920" w:type="dxa"/>
          </w:tcPr>
          <w:p w14:paraId="3C146B9A" w14:textId="77777777" w:rsidR="00E04984" w:rsidRPr="00E04984" w:rsidRDefault="00E04984" w:rsidP="00781D38">
            <w:pPr>
              <w:rPr>
                <w:rFonts w:ascii="Arial" w:hAnsi="Arial" w:cs="Arial"/>
                <w:sz w:val="28"/>
              </w:rPr>
            </w:pPr>
          </w:p>
        </w:tc>
      </w:tr>
      <w:tr w:rsidR="00E04984" w:rsidRPr="00E04984" w14:paraId="03AB9169" w14:textId="77777777" w:rsidTr="00781D38">
        <w:tc>
          <w:tcPr>
            <w:tcW w:w="2088" w:type="dxa"/>
          </w:tcPr>
          <w:p w14:paraId="5CF1F4C8" w14:textId="77777777" w:rsidR="00E04984" w:rsidRPr="00E04984" w:rsidRDefault="00E049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9488196" w14:textId="77777777" w:rsidR="00E04984" w:rsidRPr="00E04984" w:rsidRDefault="00E04984" w:rsidP="00781D38">
            <w:p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Home Team Attendance</w:t>
            </w:r>
          </w:p>
        </w:tc>
        <w:tc>
          <w:tcPr>
            <w:tcW w:w="7920" w:type="dxa"/>
          </w:tcPr>
          <w:p w14:paraId="7DA024AA" w14:textId="77777777" w:rsidR="00E04984" w:rsidRPr="00E04984" w:rsidRDefault="00E04984" w:rsidP="00781D38">
            <w:pPr>
              <w:rPr>
                <w:rFonts w:ascii="Arial" w:hAnsi="Arial" w:cs="Arial"/>
                <w:sz w:val="28"/>
              </w:rPr>
            </w:pPr>
          </w:p>
        </w:tc>
      </w:tr>
      <w:tr w:rsidR="00E04984" w:rsidRPr="00E04984" w14:paraId="237431B6" w14:textId="77777777" w:rsidTr="00781D38">
        <w:tc>
          <w:tcPr>
            <w:tcW w:w="2088" w:type="dxa"/>
          </w:tcPr>
          <w:p w14:paraId="67F6222A" w14:textId="77777777" w:rsidR="00E04984" w:rsidRPr="00E04984" w:rsidRDefault="00E049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688987DC" w14:textId="77777777" w:rsidR="00E04984" w:rsidRPr="00E04984" w:rsidRDefault="00E04984" w:rsidP="00781D38">
            <w:p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6</w:t>
            </w:r>
          </w:p>
        </w:tc>
        <w:tc>
          <w:tcPr>
            <w:tcW w:w="7920" w:type="dxa"/>
          </w:tcPr>
          <w:p w14:paraId="7F2E049F" w14:textId="77777777" w:rsidR="00E04984" w:rsidRPr="00E04984" w:rsidRDefault="00E04984" w:rsidP="00781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84" w:rsidRPr="00E04984" w14:paraId="5396342A" w14:textId="77777777" w:rsidTr="00781D38">
        <w:tc>
          <w:tcPr>
            <w:tcW w:w="2088" w:type="dxa"/>
          </w:tcPr>
          <w:p w14:paraId="3BA3E6F6" w14:textId="77777777" w:rsidR="00E04984" w:rsidRPr="00E04984" w:rsidRDefault="00E049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9E04F06" w14:textId="77777777" w:rsidR="00E04984" w:rsidRPr="00E04984" w:rsidRDefault="00E04984" w:rsidP="00E049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Students use estimation strategies and number sense to estimate the attendance of a National Hockey League team in a Canadian hockey market (Calgary, Edmonton, Winnipeg, Vancouver, Toronto, Ottawa and Montreal).</w:t>
            </w:r>
          </w:p>
        </w:tc>
        <w:tc>
          <w:tcPr>
            <w:tcW w:w="7920" w:type="dxa"/>
          </w:tcPr>
          <w:p w14:paraId="4D4462FC" w14:textId="77777777" w:rsidR="00E04984" w:rsidRPr="00E04984" w:rsidRDefault="00E04984" w:rsidP="00781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84" w:rsidRPr="00E04984" w14:paraId="013839D6" w14:textId="77777777" w:rsidTr="00781D38">
        <w:trPr>
          <w:trHeight w:val="773"/>
        </w:trPr>
        <w:tc>
          <w:tcPr>
            <w:tcW w:w="2088" w:type="dxa"/>
          </w:tcPr>
          <w:p w14:paraId="445C0833" w14:textId="77777777" w:rsidR="00E04984" w:rsidRPr="00E04984" w:rsidRDefault="00E049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19B3574F" w14:textId="77777777" w:rsidR="00E04984" w:rsidRPr="00E04984" w:rsidRDefault="00E04984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10292FD1" w14:textId="77777777" w:rsidR="00E04984" w:rsidRPr="00E04984" w:rsidRDefault="00E04984" w:rsidP="00E04984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Demonstrate an understanding of factors and multiples.</w:t>
            </w:r>
          </w:p>
          <w:p w14:paraId="171C2EA8" w14:textId="77777777" w:rsidR="00E04984" w:rsidRPr="00E04984" w:rsidRDefault="00E04984" w:rsidP="00E04984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Solve problems using multiplication strategies.</w:t>
            </w:r>
          </w:p>
          <w:p w14:paraId="2F36B2AE" w14:textId="77777777" w:rsidR="00E04984" w:rsidRPr="00E04984" w:rsidRDefault="00E04984" w:rsidP="00E04984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Use estimation strategies such as: front-end rounding, compensation, compatible numbers in problem-solving contexts.</w:t>
            </w:r>
          </w:p>
        </w:tc>
        <w:tc>
          <w:tcPr>
            <w:tcW w:w="7920" w:type="dxa"/>
          </w:tcPr>
          <w:p w14:paraId="60719A45" w14:textId="77777777" w:rsidR="00E04984" w:rsidRPr="00E04984" w:rsidRDefault="00E04984" w:rsidP="00781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84" w:rsidRPr="00E04984" w14:paraId="4BF7E86E" w14:textId="77777777" w:rsidTr="00781D38">
        <w:tc>
          <w:tcPr>
            <w:tcW w:w="2088" w:type="dxa"/>
          </w:tcPr>
          <w:p w14:paraId="650F8861" w14:textId="77777777" w:rsidR="00E04984" w:rsidRPr="00E04984" w:rsidRDefault="00E049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FEFCF94" w14:textId="77777777" w:rsidR="00E04984" w:rsidRPr="00E04984" w:rsidRDefault="00E04984" w:rsidP="00E0498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u w:val="single"/>
              </w:rPr>
            </w:pPr>
            <w:r w:rsidRPr="00E04984">
              <w:rPr>
                <w:rFonts w:ascii="Arial" w:hAnsi="Arial" w:cs="Arial"/>
              </w:rPr>
              <w:t>‘Home Team Attendance’ handout.</w:t>
            </w:r>
          </w:p>
          <w:p w14:paraId="4DFB13A4" w14:textId="77777777" w:rsidR="00E04984" w:rsidRPr="00E04984" w:rsidRDefault="00E04984" w:rsidP="00E0498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u w:val="single"/>
              </w:rPr>
            </w:pPr>
            <w:r w:rsidRPr="00E04984">
              <w:rPr>
                <w:rFonts w:ascii="Arial" w:hAnsi="Arial" w:cs="Arial"/>
              </w:rPr>
              <w:t xml:space="preserve">Technology for research (Chrome Books, </w:t>
            </w:r>
            <w:proofErr w:type="spellStart"/>
            <w:r w:rsidRPr="00E04984">
              <w:rPr>
                <w:rFonts w:ascii="Arial" w:hAnsi="Arial" w:cs="Arial"/>
              </w:rPr>
              <w:t>Ipads</w:t>
            </w:r>
            <w:proofErr w:type="spellEnd"/>
            <w:r w:rsidRPr="00E04984">
              <w:rPr>
                <w:rFonts w:ascii="Arial" w:hAnsi="Arial" w:cs="Arial"/>
              </w:rPr>
              <w:t>, Computer Lab etc.)</w:t>
            </w:r>
          </w:p>
        </w:tc>
        <w:tc>
          <w:tcPr>
            <w:tcW w:w="7920" w:type="dxa"/>
          </w:tcPr>
          <w:p w14:paraId="342D613B" w14:textId="77777777" w:rsidR="00E04984" w:rsidRPr="00E04984" w:rsidRDefault="00E04984" w:rsidP="00781D3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4984" w:rsidRPr="00E04984" w14:paraId="3DDBE5D0" w14:textId="77777777" w:rsidTr="00781D38">
        <w:tc>
          <w:tcPr>
            <w:tcW w:w="2088" w:type="dxa"/>
          </w:tcPr>
          <w:p w14:paraId="009C8F31" w14:textId="77777777" w:rsidR="00E04984" w:rsidRPr="00E04984" w:rsidRDefault="00E049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12E0C5E" w14:textId="77777777" w:rsidR="00E04984" w:rsidRPr="00E04984" w:rsidRDefault="00E04984" w:rsidP="00E049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Review estimation strategies such as front-end rounding, compensation, compatible numbers etc.</w:t>
            </w:r>
          </w:p>
          <w:p w14:paraId="2E9D2327" w14:textId="77777777" w:rsidR="00E04984" w:rsidRPr="00E04984" w:rsidRDefault="00E04984" w:rsidP="00E049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Hand out “Home Team Attendance” and have technology available.</w:t>
            </w:r>
          </w:p>
          <w:p w14:paraId="5D5A6C91" w14:textId="77777777" w:rsidR="00E04984" w:rsidRPr="00E04984" w:rsidRDefault="00E04984" w:rsidP="00E049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In partners, students research the capacity of a Canadian NHL arena.</w:t>
            </w:r>
          </w:p>
          <w:p w14:paraId="7103CD41" w14:textId="77777777" w:rsidR="00E04984" w:rsidRPr="00E04984" w:rsidRDefault="00E04984" w:rsidP="00E049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 xml:space="preserve">They write down the capacity of the arena they </w:t>
            </w:r>
            <w:proofErr w:type="gramStart"/>
            <w:r w:rsidRPr="00E04984">
              <w:rPr>
                <w:rFonts w:ascii="Arial" w:hAnsi="Arial" w:cs="Arial"/>
              </w:rPr>
              <w:t>researched</w:t>
            </w:r>
            <w:proofErr w:type="gramEnd"/>
            <w:r w:rsidRPr="00E04984">
              <w:rPr>
                <w:rFonts w:ascii="Arial" w:hAnsi="Arial" w:cs="Arial"/>
              </w:rPr>
              <w:t xml:space="preserve"> and the number of home games played during a regular season (41).</w:t>
            </w:r>
          </w:p>
          <w:p w14:paraId="39E61F37" w14:textId="77777777" w:rsidR="00E04984" w:rsidRPr="00E04984" w:rsidRDefault="00E04984" w:rsidP="00E049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Students use these numbers and estimation strategies to figure out how many people attend NHL games (their team of choice) during a regular season.</w:t>
            </w:r>
          </w:p>
          <w:p w14:paraId="4C484A56" w14:textId="77777777" w:rsidR="00E04984" w:rsidRPr="00E04984" w:rsidRDefault="00E04984" w:rsidP="00E049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Students complete “Home Team Attendance” using 3 different estimation strategies and multiplication for actual attendance.</w:t>
            </w:r>
          </w:p>
        </w:tc>
        <w:tc>
          <w:tcPr>
            <w:tcW w:w="7920" w:type="dxa"/>
          </w:tcPr>
          <w:p w14:paraId="0C58986B" w14:textId="77777777" w:rsidR="00E04984" w:rsidRPr="00E04984" w:rsidRDefault="00E04984" w:rsidP="00781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84" w:rsidRPr="00E04984" w14:paraId="29F364C6" w14:textId="77777777" w:rsidTr="00781D38">
        <w:tc>
          <w:tcPr>
            <w:tcW w:w="2088" w:type="dxa"/>
          </w:tcPr>
          <w:p w14:paraId="380C2518" w14:textId="77777777" w:rsidR="00E04984" w:rsidRPr="00E04984" w:rsidRDefault="00E049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4F7DCF7" w14:textId="77777777" w:rsidR="00E04984" w:rsidRPr="00E04984" w:rsidRDefault="00E04984" w:rsidP="00E0498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Students write down which estimation strategy was closest to the actual attendance during the regular season and why.</w:t>
            </w:r>
          </w:p>
        </w:tc>
        <w:tc>
          <w:tcPr>
            <w:tcW w:w="7920" w:type="dxa"/>
          </w:tcPr>
          <w:p w14:paraId="73E4C200" w14:textId="77777777" w:rsidR="00E04984" w:rsidRPr="00E04984" w:rsidRDefault="00E04984" w:rsidP="00781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84" w:rsidRPr="00E04984" w14:paraId="3261B3D2" w14:textId="77777777" w:rsidTr="00781D38">
        <w:tc>
          <w:tcPr>
            <w:tcW w:w="2088" w:type="dxa"/>
          </w:tcPr>
          <w:p w14:paraId="796DD39F" w14:textId="77777777" w:rsidR="00E04984" w:rsidRPr="00E04984" w:rsidRDefault="00E049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4984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55C76D9" w14:textId="77777777" w:rsidR="00E04984" w:rsidRPr="00E04984" w:rsidRDefault="00E04984" w:rsidP="00E049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04984">
              <w:rPr>
                <w:rFonts w:ascii="Arial" w:hAnsi="Arial" w:cs="Arial"/>
              </w:rPr>
              <w:t>Hand in “Home Team Attendance” worksheet.</w:t>
            </w:r>
          </w:p>
        </w:tc>
        <w:tc>
          <w:tcPr>
            <w:tcW w:w="7920" w:type="dxa"/>
          </w:tcPr>
          <w:p w14:paraId="47480E84" w14:textId="77777777" w:rsidR="00E04984" w:rsidRPr="00E04984" w:rsidRDefault="00E04984" w:rsidP="00781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3C5F45" w14:textId="77777777" w:rsidR="00E04984" w:rsidRPr="00E04984" w:rsidRDefault="00E04984" w:rsidP="00E04984">
      <w:pPr>
        <w:rPr>
          <w:rFonts w:ascii="Arial" w:hAnsi="Arial" w:cs="Arial"/>
          <w:sz w:val="28"/>
        </w:rPr>
      </w:pPr>
    </w:p>
    <w:p w14:paraId="294C0EC8" w14:textId="77777777" w:rsidR="00E04984" w:rsidRDefault="00E0498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4C1FCE0E" w14:textId="587F5E28" w:rsidR="00E04984" w:rsidRPr="00E04984" w:rsidRDefault="00E04984" w:rsidP="00E04984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E04984">
        <w:rPr>
          <w:rFonts w:ascii="Arial" w:hAnsi="Arial" w:cs="Arial"/>
          <w:sz w:val="28"/>
        </w:rPr>
        <w:lastRenderedPageBreak/>
        <w:t>Home Team Attendance</w:t>
      </w:r>
    </w:p>
    <w:p w14:paraId="7B30CFD1" w14:textId="77777777" w:rsidR="00E04984" w:rsidRPr="00E04984" w:rsidRDefault="00E04984" w:rsidP="00E04984">
      <w:pPr>
        <w:jc w:val="center"/>
        <w:rPr>
          <w:rFonts w:ascii="Arial" w:hAnsi="Arial" w:cs="Arial"/>
          <w:sz w:val="28"/>
        </w:rPr>
      </w:pPr>
    </w:p>
    <w:p w14:paraId="1AA171E0" w14:textId="77777777" w:rsidR="00E04984" w:rsidRPr="00E04984" w:rsidRDefault="00E04984" w:rsidP="00E04984">
      <w:pPr>
        <w:rPr>
          <w:rFonts w:ascii="Arial" w:hAnsi="Arial" w:cs="Arial"/>
          <w:sz w:val="28"/>
        </w:rPr>
      </w:pPr>
      <w:r w:rsidRPr="00E04984">
        <w:rPr>
          <w:rFonts w:ascii="Arial" w:hAnsi="Arial" w:cs="Arial"/>
          <w:sz w:val="28"/>
        </w:rPr>
        <w:t>City/Team ____________________________________</w:t>
      </w:r>
    </w:p>
    <w:p w14:paraId="3E9A560C" w14:textId="77777777" w:rsidR="00E04984" w:rsidRPr="00E04984" w:rsidRDefault="00E04984" w:rsidP="00E04984">
      <w:pPr>
        <w:rPr>
          <w:rFonts w:ascii="Arial" w:hAnsi="Arial" w:cs="Arial"/>
          <w:sz w:val="28"/>
        </w:rPr>
      </w:pPr>
    </w:p>
    <w:p w14:paraId="41E3E2A0" w14:textId="77777777" w:rsidR="00E04984" w:rsidRPr="00E04984" w:rsidRDefault="00E04984" w:rsidP="00E04984">
      <w:pPr>
        <w:rPr>
          <w:rFonts w:ascii="Arial" w:hAnsi="Arial" w:cs="Arial"/>
          <w:sz w:val="28"/>
        </w:rPr>
      </w:pPr>
      <w:r w:rsidRPr="00E04984">
        <w:rPr>
          <w:rFonts w:ascii="Arial" w:hAnsi="Arial" w:cs="Arial"/>
          <w:sz w:val="28"/>
        </w:rPr>
        <w:t>Capacity ___________________</w:t>
      </w:r>
    </w:p>
    <w:p w14:paraId="5E79ECEA" w14:textId="77777777" w:rsidR="00E04984" w:rsidRPr="00E04984" w:rsidRDefault="00E04984" w:rsidP="00E04984">
      <w:pPr>
        <w:rPr>
          <w:rFonts w:ascii="Arial" w:hAnsi="Arial" w:cs="Arial"/>
          <w:sz w:val="28"/>
        </w:rPr>
      </w:pPr>
    </w:p>
    <w:p w14:paraId="0682B037" w14:textId="77777777" w:rsidR="00E04984" w:rsidRPr="00E04984" w:rsidRDefault="00E04984" w:rsidP="00E04984">
      <w:pPr>
        <w:rPr>
          <w:rFonts w:ascii="Arial" w:hAnsi="Arial" w:cs="Arial"/>
          <w:sz w:val="28"/>
        </w:rPr>
      </w:pPr>
      <w:r w:rsidRPr="00E04984">
        <w:rPr>
          <w:rFonts w:ascii="Arial" w:hAnsi="Arial" w:cs="Arial"/>
          <w:sz w:val="28"/>
        </w:rPr>
        <w:t>Number of home games ________________</w:t>
      </w:r>
    </w:p>
    <w:p w14:paraId="5EAEF456" w14:textId="77777777" w:rsidR="00E04984" w:rsidRPr="00E04984" w:rsidRDefault="00E04984" w:rsidP="00E0498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6582"/>
      </w:tblGrid>
      <w:tr w:rsidR="00E04984" w:rsidRPr="00E04984" w14:paraId="5E48FE0E" w14:textId="77777777" w:rsidTr="00781D38">
        <w:trPr>
          <w:trHeight w:val="611"/>
        </w:trPr>
        <w:tc>
          <w:tcPr>
            <w:tcW w:w="3235" w:type="dxa"/>
          </w:tcPr>
          <w:p w14:paraId="78E07695" w14:textId="77777777" w:rsidR="00E04984" w:rsidRPr="00E04984" w:rsidRDefault="00E04984" w:rsidP="00781D38">
            <w:pPr>
              <w:jc w:val="center"/>
              <w:rPr>
                <w:rFonts w:ascii="Arial" w:hAnsi="Arial" w:cs="Arial"/>
                <w:sz w:val="28"/>
              </w:rPr>
            </w:pPr>
            <w:r w:rsidRPr="00E04984">
              <w:rPr>
                <w:rFonts w:ascii="Arial" w:hAnsi="Arial" w:cs="Arial"/>
                <w:sz w:val="28"/>
              </w:rPr>
              <w:t>Estimation Strategy</w:t>
            </w:r>
          </w:p>
        </w:tc>
        <w:tc>
          <w:tcPr>
            <w:tcW w:w="6701" w:type="dxa"/>
          </w:tcPr>
          <w:p w14:paraId="56322F2F" w14:textId="77777777" w:rsidR="00E04984" w:rsidRPr="00E04984" w:rsidRDefault="00E04984" w:rsidP="00781D38">
            <w:pPr>
              <w:jc w:val="center"/>
              <w:rPr>
                <w:rFonts w:ascii="Arial" w:hAnsi="Arial" w:cs="Arial"/>
                <w:sz w:val="28"/>
              </w:rPr>
            </w:pPr>
            <w:r w:rsidRPr="00E04984">
              <w:rPr>
                <w:rFonts w:ascii="Arial" w:hAnsi="Arial" w:cs="Arial"/>
                <w:sz w:val="28"/>
              </w:rPr>
              <w:t>Show your work</w:t>
            </w:r>
          </w:p>
        </w:tc>
      </w:tr>
      <w:tr w:rsidR="00E04984" w:rsidRPr="00E04984" w14:paraId="0B9893CD" w14:textId="77777777" w:rsidTr="00781D38">
        <w:trPr>
          <w:trHeight w:val="2178"/>
        </w:trPr>
        <w:tc>
          <w:tcPr>
            <w:tcW w:w="3235" w:type="dxa"/>
          </w:tcPr>
          <w:p w14:paraId="31475313" w14:textId="77777777" w:rsidR="00E04984" w:rsidRPr="00E04984" w:rsidRDefault="00E04984" w:rsidP="00781D38">
            <w:pPr>
              <w:rPr>
                <w:rFonts w:ascii="Arial" w:hAnsi="Arial" w:cs="Arial"/>
                <w:sz w:val="28"/>
              </w:rPr>
            </w:pPr>
            <w:r w:rsidRPr="00E04984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6701" w:type="dxa"/>
          </w:tcPr>
          <w:p w14:paraId="184AE0A3" w14:textId="77777777" w:rsidR="00E04984" w:rsidRPr="00E04984" w:rsidRDefault="00E04984" w:rsidP="00781D38">
            <w:pPr>
              <w:rPr>
                <w:rFonts w:ascii="Arial" w:hAnsi="Arial" w:cs="Arial"/>
                <w:sz w:val="28"/>
              </w:rPr>
            </w:pPr>
          </w:p>
        </w:tc>
      </w:tr>
      <w:tr w:rsidR="00E04984" w:rsidRPr="00E04984" w14:paraId="5B98EAC3" w14:textId="77777777" w:rsidTr="00781D38">
        <w:trPr>
          <w:trHeight w:val="2178"/>
        </w:trPr>
        <w:tc>
          <w:tcPr>
            <w:tcW w:w="3235" w:type="dxa"/>
          </w:tcPr>
          <w:p w14:paraId="776AD6FE" w14:textId="77777777" w:rsidR="00E04984" w:rsidRPr="00E04984" w:rsidRDefault="00E04984" w:rsidP="00781D38">
            <w:pPr>
              <w:rPr>
                <w:rFonts w:ascii="Arial" w:hAnsi="Arial" w:cs="Arial"/>
                <w:sz w:val="28"/>
              </w:rPr>
            </w:pPr>
            <w:r w:rsidRPr="00E04984"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6701" w:type="dxa"/>
          </w:tcPr>
          <w:p w14:paraId="58C6BEF7" w14:textId="77777777" w:rsidR="00E04984" w:rsidRPr="00E04984" w:rsidRDefault="00E04984" w:rsidP="00781D38">
            <w:pPr>
              <w:rPr>
                <w:rFonts w:ascii="Arial" w:hAnsi="Arial" w:cs="Arial"/>
                <w:sz w:val="28"/>
              </w:rPr>
            </w:pPr>
          </w:p>
        </w:tc>
      </w:tr>
      <w:tr w:rsidR="00E04984" w:rsidRPr="00E04984" w14:paraId="37E7D0EB" w14:textId="77777777" w:rsidTr="00781D38">
        <w:trPr>
          <w:trHeight w:val="2257"/>
        </w:trPr>
        <w:tc>
          <w:tcPr>
            <w:tcW w:w="3235" w:type="dxa"/>
          </w:tcPr>
          <w:p w14:paraId="14731D4C" w14:textId="77777777" w:rsidR="00E04984" w:rsidRPr="00E04984" w:rsidRDefault="00E04984" w:rsidP="00781D38">
            <w:pPr>
              <w:rPr>
                <w:rFonts w:ascii="Arial" w:hAnsi="Arial" w:cs="Arial"/>
                <w:sz w:val="28"/>
              </w:rPr>
            </w:pPr>
            <w:r w:rsidRPr="00E04984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6701" w:type="dxa"/>
          </w:tcPr>
          <w:p w14:paraId="1F37BA03" w14:textId="77777777" w:rsidR="00E04984" w:rsidRPr="00E04984" w:rsidRDefault="00E04984" w:rsidP="00781D38">
            <w:pPr>
              <w:rPr>
                <w:rFonts w:ascii="Arial" w:hAnsi="Arial" w:cs="Arial"/>
                <w:sz w:val="28"/>
              </w:rPr>
            </w:pPr>
          </w:p>
        </w:tc>
      </w:tr>
    </w:tbl>
    <w:p w14:paraId="53469A51" w14:textId="77777777" w:rsidR="00E04984" w:rsidRPr="00E04984" w:rsidRDefault="00E04984" w:rsidP="00E04984">
      <w:pPr>
        <w:rPr>
          <w:rFonts w:ascii="Arial" w:hAnsi="Arial" w:cs="Arial"/>
          <w:sz w:val="28"/>
        </w:rPr>
      </w:pPr>
    </w:p>
    <w:p w14:paraId="569AF230" w14:textId="77777777" w:rsidR="00E04984" w:rsidRPr="00E04984" w:rsidRDefault="00E04984" w:rsidP="00E04984">
      <w:pPr>
        <w:rPr>
          <w:rFonts w:ascii="Arial" w:hAnsi="Arial" w:cs="Arial"/>
          <w:sz w:val="28"/>
          <w:szCs w:val="28"/>
        </w:rPr>
      </w:pPr>
      <w:r w:rsidRPr="00E04984">
        <w:rPr>
          <w:rFonts w:ascii="Arial" w:hAnsi="Arial" w:cs="Arial"/>
          <w:sz w:val="28"/>
          <w:szCs w:val="28"/>
        </w:rPr>
        <w:t xml:space="preserve">Actual Attendance: </w:t>
      </w:r>
    </w:p>
    <w:p w14:paraId="328F75C3" w14:textId="77777777" w:rsidR="00E2282E" w:rsidRPr="00E04984" w:rsidRDefault="00E2282E" w:rsidP="00E04984">
      <w:pPr>
        <w:rPr>
          <w:rFonts w:ascii="Arial" w:hAnsi="Arial" w:cs="Arial"/>
        </w:rPr>
      </w:pPr>
    </w:p>
    <w:sectPr w:rsidR="00E2282E" w:rsidRPr="00E0498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C7C7" w14:textId="77777777" w:rsidR="0090190C" w:rsidRDefault="0090190C">
      <w:r>
        <w:separator/>
      </w:r>
    </w:p>
  </w:endnote>
  <w:endnote w:type="continuationSeparator" w:id="0">
    <w:p w14:paraId="22EA60B6" w14:textId="77777777" w:rsidR="0090190C" w:rsidRDefault="0090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3FE03" w14:textId="77777777" w:rsidR="0090190C" w:rsidRDefault="0090190C">
      <w:r>
        <w:separator/>
      </w:r>
    </w:p>
  </w:footnote>
  <w:footnote w:type="continuationSeparator" w:id="0">
    <w:p w14:paraId="112CDC1F" w14:textId="77777777" w:rsidR="0090190C" w:rsidRDefault="0090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C4C22"/>
    <w:multiLevelType w:val="hybridMultilevel"/>
    <w:tmpl w:val="07C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3B81"/>
    <w:multiLevelType w:val="hybridMultilevel"/>
    <w:tmpl w:val="22A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5565B"/>
    <w:multiLevelType w:val="hybridMultilevel"/>
    <w:tmpl w:val="52C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3DEE"/>
    <w:multiLevelType w:val="hybridMultilevel"/>
    <w:tmpl w:val="2F12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914"/>
    <w:multiLevelType w:val="hybridMultilevel"/>
    <w:tmpl w:val="5C7C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586292"/>
    <w:rsid w:val="008B2283"/>
    <w:rsid w:val="0090190C"/>
    <w:rsid w:val="00A52770"/>
    <w:rsid w:val="00A65581"/>
    <w:rsid w:val="00DD6D39"/>
    <w:rsid w:val="00E04984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E04984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0498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2020-04-03T21:19:00Z</dcterms:created>
  <dcterms:modified xsi:type="dcterms:W3CDTF">2020-04-03T21:19:00Z</dcterms:modified>
</cp:coreProperties>
</file>