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="0093365C" w:rsidRPr="0093365C" w14:paraId="298901E1" w14:textId="77777777" w:rsidTr="0044645A">
        <w:tc>
          <w:tcPr>
            <w:tcW w:w="2197" w:type="dxa"/>
          </w:tcPr>
          <w:p w14:paraId="3EFB7783" w14:textId="4B52C216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024A98A" w14:textId="77777777" w:rsidR="0093365C" w:rsidRPr="0093365C" w:rsidRDefault="0093365C" w:rsidP="0093365C">
            <w:p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Études sociales</w:t>
            </w:r>
          </w:p>
        </w:tc>
      </w:tr>
      <w:tr w:rsidR="0093365C" w:rsidRPr="00A57E17" w14:paraId="3462CD09" w14:textId="77777777" w:rsidTr="0044645A">
        <w:tc>
          <w:tcPr>
            <w:tcW w:w="2197" w:type="dxa"/>
          </w:tcPr>
          <w:p w14:paraId="0819DA0D" w14:textId="40EC9EEF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2CED8DF" w14:textId="77777777" w:rsidR="0093365C" w:rsidRPr="0093365C" w:rsidRDefault="0093365C" w:rsidP="0093365C">
            <w:p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Les sports et la qualité de vie</w:t>
            </w:r>
          </w:p>
        </w:tc>
      </w:tr>
      <w:tr w:rsidR="0093365C" w:rsidRPr="0093365C" w14:paraId="27B6E7A8" w14:textId="77777777" w:rsidTr="0044645A">
        <w:tc>
          <w:tcPr>
            <w:tcW w:w="2197" w:type="dxa"/>
          </w:tcPr>
          <w:p w14:paraId="4D60ACEF" w14:textId="509A019A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0D71E6D" w14:textId="77777777" w:rsidR="0093365C" w:rsidRPr="0093365C" w:rsidRDefault="0093365C" w:rsidP="0093365C">
            <w:p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3</w:t>
            </w:r>
            <w:r w:rsidRPr="0093365C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93365C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93365C" w:rsidRPr="00A57E17" w14:paraId="31ACBAE6" w14:textId="77777777" w:rsidTr="0044645A">
        <w:tc>
          <w:tcPr>
            <w:tcW w:w="2197" w:type="dxa"/>
          </w:tcPr>
          <w:p w14:paraId="2EE1EA61" w14:textId="3F3C556D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BE9569E" w14:textId="1C3AE846" w:rsidR="0093365C" w:rsidRPr="00EC3525" w:rsidRDefault="00EC3525" w:rsidP="00EC3525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Comprendre</w:t>
            </w:r>
            <w:r w:rsidR="0093365C" w:rsidRPr="00EC3525">
              <w:rPr>
                <w:rFonts w:ascii="Arial" w:hAnsi="Arial" w:cs="Arial"/>
                <w:lang w:val="fr-CA"/>
              </w:rPr>
              <w:t xml:space="preserve"> comment le sport peut affecter </w:t>
            </w:r>
            <w:r>
              <w:rPr>
                <w:rFonts w:ascii="Arial" w:hAnsi="Arial" w:cs="Arial"/>
                <w:lang w:val="fr-CA"/>
              </w:rPr>
              <w:t>notre</w:t>
            </w:r>
            <w:r w:rsidR="0093365C" w:rsidRPr="00EC3525">
              <w:rPr>
                <w:rFonts w:ascii="Arial" w:hAnsi="Arial" w:cs="Arial"/>
                <w:lang w:val="fr-CA"/>
              </w:rPr>
              <w:t xml:space="preserve"> qualité de vie.</w:t>
            </w:r>
          </w:p>
        </w:tc>
      </w:tr>
      <w:tr w:rsidR="0093365C" w:rsidRPr="00A57E17" w14:paraId="1D28C794" w14:textId="77777777" w:rsidTr="0044645A">
        <w:trPr>
          <w:trHeight w:val="773"/>
        </w:trPr>
        <w:tc>
          <w:tcPr>
            <w:tcW w:w="2197" w:type="dxa"/>
          </w:tcPr>
          <w:p w14:paraId="4A8AD8AE" w14:textId="08A60055" w:rsidR="0093365C" w:rsidRPr="0093365C" w:rsidRDefault="0093365C" w:rsidP="0093365C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Liens avec le curriculum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BA75DDB" w14:textId="10C73652" w:rsidR="0093365C" w:rsidRPr="0093365C" w:rsidRDefault="0093365C" w:rsidP="000355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 w:rsidRPr="0093365C">
              <w:rPr>
                <w:rFonts w:ascii="Arial" w:hAnsi="Arial" w:cs="Arial"/>
                <w:lang w:val="fr-FR"/>
              </w:rPr>
              <w:t xml:space="preserve">L’élève pourra </w:t>
            </w:r>
            <w:r w:rsidR="00EC3525">
              <w:rPr>
                <w:rFonts w:ascii="Arial" w:hAnsi="Arial" w:cs="Arial"/>
                <w:lang w:val="fr-FR"/>
              </w:rPr>
              <w:t>examiner</w:t>
            </w:r>
            <w:r w:rsidRPr="0093365C">
              <w:rPr>
                <w:rFonts w:ascii="Arial" w:hAnsi="Arial" w:cs="Arial"/>
                <w:lang w:val="fr-FR"/>
              </w:rPr>
              <w:t xml:space="preserve"> les caractéristiques sociales, culturelles et linguistiques qui affectent la qualité de la vie dans des communautés du monde en étudiant les questions d’enquête suivantes et en y réfléchissant</w:t>
            </w:r>
            <w:r w:rsidR="00CA2498">
              <w:rPr>
                <w:rFonts w:ascii="Arial" w:hAnsi="Arial" w:cs="Arial"/>
                <w:lang w:val="fr-FR"/>
              </w:rPr>
              <w:t> </w:t>
            </w:r>
            <w:r w:rsidRPr="0093365C">
              <w:rPr>
                <w:rFonts w:ascii="Arial" w:hAnsi="Arial" w:cs="Arial"/>
                <w:lang w:val="fr-FR"/>
              </w:rPr>
              <w:t xml:space="preserve">: </w:t>
            </w:r>
          </w:p>
          <w:p w14:paraId="6EC881CF" w14:textId="77777777" w:rsidR="0093365C" w:rsidRPr="0093365C" w:rsidRDefault="0093365C" w:rsidP="000355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93365C">
              <w:rPr>
                <w:rFonts w:ascii="Arial" w:hAnsi="Arial" w:cs="Arial"/>
                <w:lang w:val="fr-FR"/>
              </w:rPr>
              <w:t xml:space="preserve">Qu’est-ce qui définit la qualité de la vie? </w:t>
            </w:r>
          </w:p>
        </w:tc>
      </w:tr>
      <w:tr w:rsidR="0093365C" w:rsidRPr="00A57E17" w14:paraId="331A7939" w14:textId="77777777" w:rsidTr="0044645A">
        <w:tc>
          <w:tcPr>
            <w:tcW w:w="2197" w:type="dxa"/>
          </w:tcPr>
          <w:p w14:paraId="407D4977" w14:textId="457BB231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17825C3" w14:textId="1F4FEE6F" w:rsidR="0093365C" w:rsidRPr="0093365C" w:rsidRDefault="0093365C" w:rsidP="000355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Tableau «</w:t>
            </w:r>
            <w:r w:rsidR="00CA2498">
              <w:rPr>
                <w:rFonts w:ascii="Arial" w:hAnsi="Arial" w:cs="Arial"/>
                <w:lang w:val="fr-CA"/>
              </w:rPr>
              <w:t> </w:t>
            </w:r>
            <w:r w:rsidRPr="0093365C">
              <w:rPr>
                <w:rFonts w:ascii="Arial" w:hAnsi="Arial" w:cs="Arial"/>
                <w:b/>
                <w:lang w:val="fr-CA"/>
              </w:rPr>
              <w:t>Notre qualité de vie</w:t>
            </w:r>
            <w:r w:rsidR="00CA2498">
              <w:rPr>
                <w:rFonts w:ascii="Arial" w:hAnsi="Arial" w:cs="Arial"/>
                <w:b/>
                <w:lang w:val="fr-CA"/>
              </w:rPr>
              <w:t> </w:t>
            </w:r>
            <w:r w:rsidRPr="0093365C">
              <w:rPr>
                <w:rFonts w:ascii="Arial" w:hAnsi="Arial" w:cs="Arial"/>
                <w:lang w:val="fr-CA"/>
              </w:rPr>
              <w:t>»</w:t>
            </w:r>
          </w:p>
          <w:p w14:paraId="194D60EA" w14:textId="77777777" w:rsidR="0093365C" w:rsidRPr="0093365C" w:rsidRDefault="0093365C" w:rsidP="000355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Accès à l’Internet</w:t>
            </w:r>
          </w:p>
          <w:p w14:paraId="488BB7E4" w14:textId="2F84A878" w:rsidR="0093365C" w:rsidRPr="0093365C" w:rsidRDefault="0093365C" w:rsidP="000355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Schéma «</w:t>
            </w:r>
            <w:r w:rsidR="00CA2498">
              <w:rPr>
                <w:rFonts w:ascii="Arial" w:hAnsi="Arial" w:cs="Arial"/>
                <w:lang w:val="fr-CA"/>
              </w:rPr>
              <w:t> </w:t>
            </w:r>
            <w:r w:rsidRPr="0093365C">
              <w:rPr>
                <w:rFonts w:ascii="Arial" w:hAnsi="Arial" w:cs="Arial"/>
                <w:b/>
                <w:lang w:val="fr-CA"/>
              </w:rPr>
              <w:t>Les sports et la qualité de vie</w:t>
            </w:r>
            <w:r w:rsidR="00CA2498">
              <w:rPr>
                <w:rFonts w:ascii="Arial" w:hAnsi="Arial" w:cs="Arial"/>
                <w:b/>
                <w:lang w:val="fr-CA"/>
              </w:rPr>
              <w:t> </w:t>
            </w:r>
            <w:r w:rsidRPr="0093365C">
              <w:rPr>
                <w:rFonts w:ascii="Arial" w:hAnsi="Arial" w:cs="Arial"/>
                <w:lang w:val="fr-CA"/>
              </w:rPr>
              <w:t>»</w:t>
            </w:r>
          </w:p>
        </w:tc>
      </w:tr>
      <w:tr w:rsidR="0093365C" w:rsidRPr="00A57E17" w14:paraId="55AB2FE4" w14:textId="77777777" w:rsidTr="0044645A">
        <w:tc>
          <w:tcPr>
            <w:tcW w:w="2197" w:type="dxa"/>
          </w:tcPr>
          <w:p w14:paraId="19A95FEB" w14:textId="356FE9CD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1D1768B" w14:textId="77777777" w:rsidR="0093365C" w:rsidRPr="0093365C" w:rsidRDefault="0093365C" w:rsidP="000355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En groupe, répondre à la question suivante : qu’est-ce que la qualité de vie? Expliquer que la qualité de vie tourne autour de la sécurité, du confort, de la santé et du bonheur.</w:t>
            </w:r>
          </w:p>
          <w:p w14:paraId="2BBD6081" w14:textId="32C2E658" w:rsidR="0093365C" w:rsidRPr="0093365C" w:rsidRDefault="0093365C" w:rsidP="000355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Diviser la classe en équipes de quatre ou cinq. Demander aux équipes de réfléchir sur leur qualité de vie en remplissant le tableau «</w:t>
            </w:r>
            <w:r w:rsidR="00CA2498">
              <w:rPr>
                <w:rFonts w:ascii="Arial" w:hAnsi="Arial" w:cs="Arial"/>
                <w:lang w:val="fr-CA"/>
              </w:rPr>
              <w:t> </w:t>
            </w:r>
            <w:r w:rsidRPr="0093365C">
              <w:rPr>
                <w:rFonts w:ascii="Arial" w:hAnsi="Arial" w:cs="Arial"/>
                <w:b/>
                <w:lang w:val="fr-CA"/>
              </w:rPr>
              <w:t>Notre qualité de vie</w:t>
            </w:r>
            <w:r w:rsidR="00CA2498">
              <w:rPr>
                <w:rFonts w:ascii="Arial" w:hAnsi="Arial" w:cs="Arial"/>
                <w:b/>
                <w:lang w:val="fr-CA"/>
              </w:rPr>
              <w:t> </w:t>
            </w:r>
            <w:r w:rsidRPr="0093365C">
              <w:rPr>
                <w:rFonts w:ascii="Arial" w:hAnsi="Arial" w:cs="Arial"/>
                <w:lang w:val="fr-CA"/>
              </w:rPr>
              <w:t>».</w:t>
            </w:r>
          </w:p>
          <w:p w14:paraId="1B2BFC92" w14:textId="77777777" w:rsidR="0093365C" w:rsidRPr="0093365C" w:rsidRDefault="0093365C" w:rsidP="000355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 xml:space="preserve">Les élèves partagent leurs réponses avec le reste de la classe. </w:t>
            </w:r>
          </w:p>
          <w:p w14:paraId="0185405D" w14:textId="6BA8F1D7" w:rsidR="0093365C" w:rsidRPr="0093365C" w:rsidRDefault="0093365C" w:rsidP="000355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Discuter avec les élèves des nombreuses choses qui influencent notre qualité de vie. Informer les élèves que l’un des facteurs qui peu</w:t>
            </w:r>
            <w:r w:rsidR="00CA2498">
              <w:rPr>
                <w:rFonts w:ascii="Arial" w:hAnsi="Arial" w:cs="Arial"/>
                <w:lang w:val="fr-CA"/>
              </w:rPr>
              <w:t>ven</w:t>
            </w:r>
            <w:r w:rsidRPr="0093365C">
              <w:rPr>
                <w:rFonts w:ascii="Arial" w:hAnsi="Arial" w:cs="Arial"/>
                <w:lang w:val="fr-CA"/>
              </w:rPr>
              <w:t>t influencer notre qualité de vie est le sport. Poser la question suivante : quel est l’impact du sport sur la qualité de notre vie?</w:t>
            </w:r>
          </w:p>
          <w:p w14:paraId="7002E2A9" w14:textId="115EF1B0" w:rsidR="0093365C" w:rsidRPr="0093365C" w:rsidRDefault="0093365C" w:rsidP="000355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Diviser les élèves en équipes de deux. Donner du temps aux équipes pour faire une recherche en ligne et pour compléter le schéma «</w:t>
            </w:r>
            <w:r w:rsidR="00CA2498">
              <w:rPr>
                <w:rFonts w:ascii="Arial" w:hAnsi="Arial" w:cs="Arial"/>
                <w:lang w:val="fr-CA"/>
              </w:rPr>
              <w:t> </w:t>
            </w:r>
            <w:r w:rsidRPr="0093365C">
              <w:rPr>
                <w:rFonts w:ascii="Arial" w:hAnsi="Arial" w:cs="Arial"/>
                <w:b/>
                <w:lang w:val="fr-CA"/>
              </w:rPr>
              <w:t>Les sports et la qualité de vie</w:t>
            </w:r>
            <w:r w:rsidR="00CA2498">
              <w:rPr>
                <w:rFonts w:ascii="Arial" w:hAnsi="Arial" w:cs="Arial"/>
                <w:b/>
                <w:lang w:val="fr-CA"/>
              </w:rPr>
              <w:t> </w:t>
            </w:r>
            <w:r w:rsidRPr="0093365C">
              <w:rPr>
                <w:rFonts w:ascii="Arial" w:hAnsi="Arial" w:cs="Arial"/>
                <w:lang w:val="fr-CA"/>
              </w:rPr>
              <w:t>».</w:t>
            </w:r>
          </w:p>
          <w:p w14:paraId="39BE540C" w14:textId="10021DE3" w:rsidR="0093365C" w:rsidRPr="0093365C" w:rsidRDefault="0093365C" w:rsidP="000355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Demander à cha</w:t>
            </w:r>
            <w:r w:rsidR="00EC3525">
              <w:rPr>
                <w:rFonts w:ascii="Arial" w:hAnsi="Arial" w:cs="Arial"/>
                <w:lang w:val="fr-CA"/>
              </w:rPr>
              <w:t xml:space="preserve">que équipe de deux </w:t>
            </w:r>
            <w:r w:rsidRPr="0093365C">
              <w:rPr>
                <w:rFonts w:ascii="Arial" w:hAnsi="Arial" w:cs="Arial"/>
                <w:lang w:val="fr-CA"/>
              </w:rPr>
              <w:t>de présenter leur conclusion à la classe.</w:t>
            </w:r>
          </w:p>
        </w:tc>
      </w:tr>
      <w:tr w:rsidR="0093365C" w:rsidRPr="00A57E17" w14:paraId="0EAC3762" w14:textId="77777777" w:rsidTr="0044645A">
        <w:tc>
          <w:tcPr>
            <w:tcW w:w="2197" w:type="dxa"/>
          </w:tcPr>
          <w:p w14:paraId="23592E5F" w14:textId="21693BCF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Renforcement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F54C59C" w14:textId="6CD45817" w:rsidR="0093365C" w:rsidRPr="0093365C" w:rsidRDefault="00EC3525" w:rsidP="000355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Explorer</w:t>
            </w:r>
            <w:r w:rsidR="0093365C" w:rsidRPr="0093365C">
              <w:rPr>
                <w:rFonts w:ascii="Arial" w:hAnsi="Arial" w:cs="Arial"/>
                <w:lang w:val="fr-CA"/>
              </w:rPr>
              <w:t xml:space="preserve"> les autres choses qui ont un impact sur la qualité de vie</w:t>
            </w:r>
            <w:r>
              <w:rPr>
                <w:rFonts w:ascii="Arial" w:hAnsi="Arial" w:cs="Arial"/>
                <w:lang w:val="fr-CA"/>
              </w:rPr>
              <w:t xml:space="preserve"> et les façons dont cet impact se manifeste.</w:t>
            </w:r>
          </w:p>
          <w:p w14:paraId="622DB601" w14:textId="6C77DC20" w:rsidR="0093365C" w:rsidRPr="0093365C" w:rsidRDefault="00EC3525" w:rsidP="000355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Effectuer une recherche</w:t>
            </w:r>
            <w:r w:rsidR="0093365C" w:rsidRPr="0093365C">
              <w:rPr>
                <w:rFonts w:ascii="Arial" w:hAnsi="Arial" w:cs="Arial"/>
                <w:lang w:val="fr-CA"/>
              </w:rPr>
              <w:t xml:space="preserve"> sur l’impact du sport sur la qualité de vie dans d’autres communautés (ex.</w:t>
            </w:r>
            <w:r w:rsidR="00CA2498">
              <w:rPr>
                <w:rFonts w:ascii="Arial" w:hAnsi="Arial" w:cs="Arial"/>
                <w:lang w:val="fr-CA"/>
              </w:rPr>
              <w:t> </w:t>
            </w:r>
            <w:r w:rsidR="0093365C" w:rsidRPr="0093365C">
              <w:rPr>
                <w:rFonts w:ascii="Arial" w:hAnsi="Arial" w:cs="Arial"/>
                <w:lang w:val="fr-CA"/>
              </w:rPr>
              <w:t>: Pérou, Ukraine, Tunisie et Inde).</w:t>
            </w:r>
          </w:p>
        </w:tc>
      </w:tr>
      <w:tr w:rsidR="0093365C" w:rsidRPr="00A57E17" w14:paraId="4E9D6F01" w14:textId="77777777" w:rsidTr="0044645A">
        <w:tc>
          <w:tcPr>
            <w:tcW w:w="2197" w:type="dxa"/>
          </w:tcPr>
          <w:p w14:paraId="7FD5571B" w14:textId="4D449C54" w:rsidR="0093365C" w:rsidRPr="0093365C" w:rsidRDefault="0093365C" w:rsidP="0093365C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</w:t>
            </w:r>
            <w:r w:rsidR="00CA249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93365C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67BA2F7" w14:textId="77777777" w:rsidR="0093365C" w:rsidRPr="0093365C" w:rsidRDefault="0093365C" w:rsidP="000355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hAnsi="Arial" w:cs="Arial"/>
                <w:lang w:val="fr-CA"/>
              </w:rPr>
              <w:t>Circuler pendant que les élèves travaillent. Au besoin, poser des questions aux élèves pour les guider dans leur processus de réflexion sur leur propre qualité de vie.</w:t>
            </w:r>
          </w:p>
          <w:p w14:paraId="4027B6D2" w14:textId="2B671335" w:rsidR="0093365C" w:rsidRPr="0093365C" w:rsidRDefault="00EC3525" w:rsidP="000355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</w:t>
            </w:r>
            <w:r w:rsidR="0093365C" w:rsidRPr="0093365C">
              <w:rPr>
                <w:rFonts w:ascii="Arial" w:hAnsi="Arial" w:cs="Arial"/>
                <w:lang w:val="fr-CA"/>
              </w:rPr>
              <w:t>es élèves sont</w:t>
            </w:r>
            <w:r>
              <w:rPr>
                <w:rFonts w:ascii="Arial" w:hAnsi="Arial" w:cs="Arial"/>
                <w:lang w:val="fr-CA"/>
              </w:rPr>
              <w:t>-ils</w:t>
            </w:r>
            <w:r w:rsidR="0093365C" w:rsidRPr="0093365C">
              <w:rPr>
                <w:rFonts w:ascii="Arial" w:hAnsi="Arial" w:cs="Arial"/>
                <w:lang w:val="fr-CA"/>
              </w:rPr>
              <w:t xml:space="preserve"> capables de faire une liste d’explications raisonnables de l’impact du sport sur différents aspects de </w:t>
            </w:r>
            <w:r>
              <w:rPr>
                <w:rFonts w:ascii="Arial" w:hAnsi="Arial" w:cs="Arial"/>
                <w:lang w:val="fr-CA"/>
              </w:rPr>
              <w:t>notre</w:t>
            </w:r>
            <w:r w:rsidR="0093365C" w:rsidRPr="0093365C">
              <w:rPr>
                <w:rFonts w:ascii="Arial" w:hAnsi="Arial" w:cs="Arial"/>
                <w:lang w:val="fr-CA"/>
              </w:rPr>
              <w:t xml:space="preserve"> qualité de vie?</w:t>
            </w:r>
          </w:p>
        </w:tc>
      </w:tr>
    </w:tbl>
    <w:p w14:paraId="08B8559B" w14:textId="77777777" w:rsidR="0093365C" w:rsidRPr="0093365C" w:rsidRDefault="0093365C" w:rsidP="0093365C">
      <w:pPr>
        <w:rPr>
          <w:rFonts w:ascii="Arial" w:hAnsi="Arial" w:cs="Arial"/>
          <w:sz w:val="28"/>
          <w:lang w:val="fr-CA"/>
        </w:rPr>
      </w:pPr>
    </w:p>
    <w:p w14:paraId="66796D24" w14:textId="34FE9DF1" w:rsidR="0093365C" w:rsidRPr="0093365C" w:rsidRDefault="0093365C" w:rsidP="0093365C">
      <w:pPr>
        <w:jc w:val="right"/>
        <w:rPr>
          <w:rFonts w:ascii="Arial" w:hAnsi="Arial" w:cs="Arial"/>
          <w:u w:val="single"/>
          <w:lang w:val="fr-CA"/>
        </w:rPr>
      </w:pPr>
      <w:r w:rsidRPr="0093365C">
        <w:rPr>
          <w:rFonts w:ascii="Arial" w:hAnsi="Arial" w:cs="Arial"/>
          <w:lang w:val="fr-CA"/>
        </w:rPr>
        <w:lastRenderedPageBreak/>
        <w:t>Noms</w:t>
      </w:r>
      <w:r w:rsidR="00A57E17">
        <w:rPr>
          <w:rFonts w:ascii="Arial" w:hAnsi="Arial" w:cs="Arial"/>
          <w:lang w:val="fr-CA"/>
        </w:rPr>
        <w:t> </w:t>
      </w:r>
      <w:r w:rsidRPr="0093365C">
        <w:rPr>
          <w:rFonts w:ascii="Arial" w:hAnsi="Arial" w:cs="Arial"/>
          <w:lang w:val="fr-CA"/>
        </w:rPr>
        <w:t xml:space="preserve">: </w:t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  <w:r w:rsidRPr="0093365C">
        <w:rPr>
          <w:rFonts w:ascii="Arial" w:hAnsi="Arial" w:cs="Arial"/>
          <w:u w:val="single"/>
          <w:lang w:val="fr-CA"/>
        </w:rPr>
        <w:tab/>
      </w:r>
    </w:p>
    <w:p w14:paraId="5B5CDE82" w14:textId="77777777" w:rsidR="0093365C" w:rsidRPr="0093365C" w:rsidRDefault="0093365C" w:rsidP="0093365C">
      <w:pPr>
        <w:jc w:val="right"/>
        <w:rPr>
          <w:rFonts w:ascii="Arial" w:hAnsi="Arial" w:cs="Arial"/>
          <w:u w:val="single"/>
          <w:lang w:val="fr-CA"/>
        </w:rPr>
      </w:pPr>
    </w:p>
    <w:p w14:paraId="14D118AA" w14:textId="77777777" w:rsidR="0093365C" w:rsidRPr="0093365C" w:rsidRDefault="0093365C" w:rsidP="0093365C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93365C">
        <w:rPr>
          <w:rFonts w:ascii="Arial" w:hAnsi="Arial" w:cs="Arial"/>
          <w:b/>
          <w:sz w:val="28"/>
          <w:szCs w:val="28"/>
          <w:lang w:val="fr-CA"/>
        </w:rPr>
        <w:t>Notre qualité de vie</w:t>
      </w:r>
    </w:p>
    <w:p w14:paraId="34ABF9C4" w14:textId="77777777" w:rsidR="0093365C" w:rsidRPr="0093365C" w:rsidRDefault="0093365C" w:rsidP="0093365C">
      <w:pPr>
        <w:jc w:val="center"/>
        <w:rPr>
          <w:rFonts w:ascii="Arial" w:hAnsi="Arial" w:cs="Arial"/>
          <w:u w:val="single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8131"/>
      </w:tblGrid>
      <w:tr w:rsidR="0093365C" w:rsidRPr="00A57E17" w14:paraId="70C16D54" w14:textId="77777777" w:rsidTr="0044645A">
        <w:tc>
          <w:tcPr>
            <w:tcW w:w="1668" w:type="dxa"/>
          </w:tcPr>
          <w:p w14:paraId="44999D09" w14:textId="77777777" w:rsidR="0093365C" w:rsidRPr="0093365C" w:rsidRDefault="0093365C" w:rsidP="0093365C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93365C">
              <w:rPr>
                <w:rFonts w:ascii="Arial" w:hAnsi="Arial" w:cs="Arial"/>
                <w:b/>
                <w:lang w:val="fr-CA"/>
              </w:rPr>
              <w:t>Tu te sens</w:t>
            </w:r>
          </w:p>
        </w:tc>
        <w:tc>
          <w:tcPr>
            <w:tcW w:w="8340" w:type="dxa"/>
          </w:tcPr>
          <w:p w14:paraId="542A2B06" w14:textId="0A164F5A" w:rsidR="0093365C" w:rsidRPr="0093365C" w:rsidRDefault="0093365C" w:rsidP="0093365C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93365C">
              <w:rPr>
                <w:rFonts w:ascii="Arial" w:hAnsi="Arial" w:cs="Arial"/>
                <w:b/>
                <w:lang w:val="fr-CA"/>
              </w:rPr>
              <w:t xml:space="preserve">Qu’est-ce qui te faire sentir comme ça dans </w:t>
            </w:r>
            <w:r w:rsidR="00426FFA">
              <w:rPr>
                <w:rFonts w:ascii="Arial" w:hAnsi="Arial" w:cs="Arial"/>
                <w:b/>
                <w:lang w:val="fr-CA"/>
              </w:rPr>
              <w:t>t</w:t>
            </w:r>
            <w:bookmarkStart w:id="0" w:name="_GoBack"/>
            <w:bookmarkEnd w:id="0"/>
            <w:r w:rsidRPr="0093365C">
              <w:rPr>
                <w:rFonts w:ascii="Arial" w:hAnsi="Arial" w:cs="Arial"/>
                <w:b/>
                <w:lang w:val="fr-CA"/>
              </w:rPr>
              <w:t>a vie?</w:t>
            </w:r>
          </w:p>
        </w:tc>
      </w:tr>
      <w:tr w:rsidR="0093365C" w:rsidRPr="0093365C" w14:paraId="009E949C" w14:textId="77777777" w:rsidTr="0044645A">
        <w:tc>
          <w:tcPr>
            <w:tcW w:w="1668" w:type="dxa"/>
          </w:tcPr>
          <w:p w14:paraId="478C1BC9" w14:textId="77777777" w:rsidR="0093365C" w:rsidRPr="0093365C" w:rsidRDefault="0093365C" w:rsidP="0093365C">
            <w:pPr>
              <w:jc w:val="center"/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eastAsia="Times New Roman" w:hAnsi="Arial" w:cs="Arial"/>
                <w:lang w:val="fr-CA" w:eastAsia="en-CA"/>
              </w:rPr>
              <w:t>en sécurité</w:t>
            </w:r>
          </w:p>
        </w:tc>
        <w:tc>
          <w:tcPr>
            <w:tcW w:w="8340" w:type="dxa"/>
          </w:tcPr>
          <w:p w14:paraId="6512D9FD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1F41B54D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36D4FE26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2426D3F8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</w:tc>
      </w:tr>
      <w:tr w:rsidR="0093365C" w:rsidRPr="0093365C" w14:paraId="1AD32A96" w14:textId="77777777" w:rsidTr="0044645A">
        <w:tc>
          <w:tcPr>
            <w:tcW w:w="1668" w:type="dxa"/>
          </w:tcPr>
          <w:p w14:paraId="5EB7CB09" w14:textId="0BAC5CDF" w:rsidR="0093365C" w:rsidRPr="0093365C" w:rsidRDefault="00604571" w:rsidP="0093365C">
            <w:pPr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à l’aise</w:t>
            </w:r>
          </w:p>
        </w:tc>
        <w:tc>
          <w:tcPr>
            <w:tcW w:w="8340" w:type="dxa"/>
          </w:tcPr>
          <w:p w14:paraId="4BF4F21C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0EF8F950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00811D13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74451F6A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93365C" w:rsidRPr="0093365C" w14:paraId="34B30A8B" w14:textId="77777777" w:rsidTr="0044645A">
        <w:tc>
          <w:tcPr>
            <w:tcW w:w="1668" w:type="dxa"/>
          </w:tcPr>
          <w:p w14:paraId="32156BEC" w14:textId="77777777" w:rsidR="0093365C" w:rsidRPr="0093365C" w:rsidRDefault="0093365C" w:rsidP="0093365C">
            <w:pPr>
              <w:jc w:val="center"/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eastAsia="Times New Roman" w:hAnsi="Arial" w:cs="Arial"/>
                <w:lang w:val="fr-CA" w:eastAsia="en-CA"/>
              </w:rPr>
              <w:t>en santé</w:t>
            </w:r>
          </w:p>
        </w:tc>
        <w:tc>
          <w:tcPr>
            <w:tcW w:w="8340" w:type="dxa"/>
          </w:tcPr>
          <w:p w14:paraId="7ADA15BF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1B813880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47614092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78F6F21C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93365C" w:rsidRPr="0093365C" w14:paraId="5FA0D5A8" w14:textId="77777777" w:rsidTr="0044645A">
        <w:trPr>
          <w:trHeight w:val="361"/>
        </w:trPr>
        <w:tc>
          <w:tcPr>
            <w:tcW w:w="1668" w:type="dxa"/>
          </w:tcPr>
          <w:p w14:paraId="53A83F67" w14:textId="77777777" w:rsidR="0093365C" w:rsidRPr="0093365C" w:rsidRDefault="0093365C" w:rsidP="0093365C">
            <w:pPr>
              <w:jc w:val="center"/>
              <w:rPr>
                <w:rFonts w:ascii="Arial" w:hAnsi="Arial" w:cs="Arial"/>
                <w:lang w:val="fr-CA"/>
              </w:rPr>
            </w:pPr>
            <w:r w:rsidRPr="0093365C">
              <w:rPr>
                <w:rFonts w:ascii="Arial" w:eastAsia="Times New Roman" w:hAnsi="Arial" w:cs="Arial"/>
                <w:lang w:val="fr-CA" w:eastAsia="en-CA"/>
              </w:rPr>
              <w:t>heureux</w:t>
            </w:r>
          </w:p>
        </w:tc>
        <w:tc>
          <w:tcPr>
            <w:tcW w:w="8340" w:type="dxa"/>
          </w:tcPr>
          <w:p w14:paraId="78952223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0C4BA31C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4CBD2F87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3365C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10D53D64" w14:textId="77777777" w:rsidR="0093365C" w:rsidRPr="0093365C" w:rsidRDefault="0093365C" w:rsidP="000355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38316DF1" w14:textId="78C694FB" w:rsidR="0093365C" w:rsidRPr="0093365C" w:rsidRDefault="0093365C" w:rsidP="0093365C">
      <w:pPr>
        <w:jc w:val="right"/>
        <w:rPr>
          <w:rFonts w:ascii="Arial" w:hAnsi="Arial" w:cs="Arial"/>
          <w:b/>
          <w:u w:val="single"/>
          <w:lang w:val="fr-CA"/>
        </w:rPr>
      </w:pPr>
      <w:r w:rsidRPr="0093365C">
        <w:rPr>
          <w:rFonts w:ascii="Arial" w:hAnsi="Arial" w:cs="Arial"/>
          <w:b/>
          <w:lang w:val="fr-CA"/>
        </w:rPr>
        <w:br w:type="page"/>
      </w:r>
      <w:r w:rsidRPr="0093365C">
        <w:rPr>
          <w:rFonts w:ascii="Arial" w:hAnsi="Arial" w:cs="Arial"/>
          <w:b/>
          <w:lang w:val="fr-CA"/>
        </w:rPr>
        <w:lastRenderedPageBreak/>
        <w:t>Noms</w:t>
      </w:r>
      <w:r w:rsidR="00A57E17">
        <w:rPr>
          <w:rFonts w:ascii="Arial" w:hAnsi="Arial" w:cs="Arial"/>
          <w:b/>
          <w:lang w:val="fr-CA"/>
        </w:rPr>
        <w:t> </w:t>
      </w:r>
      <w:r w:rsidRPr="0093365C">
        <w:rPr>
          <w:rFonts w:ascii="Arial" w:hAnsi="Arial" w:cs="Arial"/>
          <w:b/>
          <w:lang w:val="fr-CA"/>
        </w:rPr>
        <w:t>:</w:t>
      </w:r>
      <w:r w:rsidRPr="0093365C">
        <w:rPr>
          <w:rFonts w:ascii="Arial" w:hAnsi="Arial" w:cs="Arial"/>
          <w:b/>
          <w:u w:val="single"/>
          <w:lang w:val="fr-CA"/>
        </w:rPr>
        <w:tab/>
      </w:r>
      <w:r w:rsidRPr="0093365C">
        <w:rPr>
          <w:rFonts w:ascii="Arial" w:hAnsi="Arial" w:cs="Arial"/>
          <w:b/>
          <w:u w:val="single"/>
          <w:lang w:val="fr-CA"/>
        </w:rPr>
        <w:tab/>
      </w:r>
      <w:r w:rsidRPr="0093365C">
        <w:rPr>
          <w:rFonts w:ascii="Arial" w:hAnsi="Arial" w:cs="Arial"/>
          <w:b/>
          <w:u w:val="single"/>
          <w:lang w:val="fr-CA"/>
        </w:rPr>
        <w:tab/>
      </w:r>
      <w:r w:rsidRPr="0093365C">
        <w:rPr>
          <w:rFonts w:ascii="Arial" w:hAnsi="Arial" w:cs="Arial"/>
          <w:b/>
          <w:u w:val="single"/>
          <w:lang w:val="fr-CA"/>
        </w:rPr>
        <w:tab/>
      </w:r>
      <w:r w:rsidRPr="0093365C">
        <w:rPr>
          <w:rFonts w:ascii="Arial" w:hAnsi="Arial" w:cs="Arial"/>
          <w:b/>
          <w:u w:val="single"/>
          <w:lang w:val="fr-CA"/>
        </w:rPr>
        <w:tab/>
      </w:r>
      <w:r w:rsidRPr="0093365C">
        <w:rPr>
          <w:rFonts w:ascii="Arial" w:hAnsi="Arial" w:cs="Arial"/>
          <w:b/>
          <w:u w:val="single"/>
          <w:lang w:val="fr-CA"/>
        </w:rPr>
        <w:tab/>
      </w:r>
      <w:r w:rsidRPr="0093365C">
        <w:rPr>
          <w:rFonts w:ascii="Arial" w:hAnsi="Arial" w:cs="Arial"/>
          <w:b/>
          <w:u w:val="single"/>
          <w:lang w:val="fr-CA"/>
        </w:rPr>
        <w:tab/>
      </w:r>
    </w:p>
    <w:p w14:paraId="5B537D35" w14:textId="77777777" w:rsidR="0093365C" w:rsidRPr="0093365C" w:rsidRDefault="0093365C" w:rsidP="0093365C">
      <w:pPr>
        <w:jc w:val="center"/>
        <w:rPr>
          <w:rFonts w:ascii="Arial" w:hAnsi="Arial" w:cs="Arial"/>
          <w:b/>
          <w:lang w:val="fr-CA"/>
        </w:rPr>
      </w:pPr>
    </w:p>
    <w:p w14:paraId="2CF73F1C" w14:textId="77777777" w:rsidR="0093365C" w:rsidRPr="0093365C" w:rsidRDefault="0093365C" w:rsidP="0093365C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93365C">
        <w:rPr>
          <w:rFonts w:ascii="Arial" w:hAnsi="Arial" w:cs="Arial"/>
          <w:b/>
          <w:sz w:val="28"/>
          <w:szCs w:val="28"/>
          <w:lang w:val="fr-CA"/>
        </w:rPr>
        <w:t>Les sports et la qualité de vie</w:t>
      </w:r>
    </w:p>
    <w:p w14:paraId="243CDB62" w14:textId="77777777" w:rsidR="0093365C" w:rsidRPr="0093365C" w:rsidRDefault="0093365C" w:rsidP="0093365C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4DB8F9A5" w14:textId="77777777" w:rsidR="0093365C" w:rsidRPr="0093365C" w:rsidRDefault="0093365C" w:rsidP="0093365C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93365C">
        <w:rPr>
          <w:rFonts w:ascii="Arial" w:hAnsi="Arial" w:cs="Arial"/>
          <w:b/>
          <w:sz w:val="28"/>
          <w:szCs w:val="28"/>
          <w:lang w:val="fr-CA"/>
        </w:rPr>
        <w:t>Comment le sport nous affecte-t-il?</w:t>
      </w:r>
    </w:p>
    <w:p w14:paraId="4C4E0DE0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69772988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  <w:r w:rsidRPr="0093365C">
        <w:rPr>
          <w:rFonts w:ascii="Arial" w:hAnsi="Arial" w:cs="Arial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4E40" wp14:editId="2703EF47">
                <wp:simplePos x="0" y="0"/>
                <wp:positionH relativeFrom="column">
                  <wp:posOffset>1872264</wp:posOffset>
                </wp:positionH>
                <wp:positionV relativeFrom="paragraph">
                  <wp:posOffset>7620</wp:posOffset>
                </wp:positionV>
                <wp:extent cx="2473325" cy="1865630"/>
                <wp:effectExtent l="2540" t="0" r="13335" b="698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1A6AB" w14:textId="77777777" w:rsidR="0093365C" w:rsidRPr="0093365C" w:rsidRDefault="0093365C" w:rsidP="0093365C">
                            <w:pPr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3365C">
                              <w:rPr>
                                <w:rFonts w:ascii="Arial" w:hAnsi="Arial" w:cs="Arial"/>
                                <w:lang w:val="fr-CA"/>
                              </w:rPr>
                              <w:t>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4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4pt;margin-top:.6pt;width:194.75pt;height:146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RiKgIAAFIEAAAOAAAAZHJzL2Uyb0RvYy54bWysVNtu2zAMfR+wfxD0vjhxLk2NOEWXLsOA&#10;7gK0+wBZlm1hkqhJSuzu60fJaRZ0wx6G+UEQRero8JD05mbQihyF8xJMSWeTKSXCcKilaUv69XH/&#10;Zk2JD8zUTIERJX0Snt5sX7/a9LYQOXSgauEIghhf9LakXQi2yDLPO6GZn4AVBp0NOM0Cmq7Nasd6&#10;RNcqy6fTVdaDq60DLrzH07vRSbcJv2kED5+bxotAVEmRW0irS2sV12y7YUXrmO0kP9Fg/8BCM2nw&#10;0TPUHQuMHJz8DUpL7sBDEyYcdAZNI7lIOWA2s+mLbB46ZkXKBcXx9iyT/3+w/NPxiyOyxtqtKDFM&#10;Y40exRDIWxhIHuXprS8w6sFiXBjwGENTqt7eA//miYFdx0wrbp2DvhOsRnqzeDO7uDri+AhS9R+h&#10;xmfYIUACGhqno3aoBkF0LNPTuTSRCsfDfHE1n+dLSjj6ZuvVcjVPxctY8XzdOh/eC9AkbkrqsPYJ&#10;nh3vfYh0WPEcEl/zoGS9l0olw7XVTjlyZNgn+/SlDF6EKUP6kl4vkcjfIabp+xOElgEbXkld0vU5&#10;iBVRt3emTu0YmFTjHikrcxIyajeqGIZqOBWmgvoJJXUwNjYOIm46cD8o6bGpS+q/H5gTlKgPBsty&#10;PVss4hQkY7G8ytFwl57q0sMMR6iSBkrG7S6Mk3OwTrYdvjQ2goFbLGUjk8ix5iOrE29s3KT9acji&#10;ZFzaKerXr2D7EwAA//8DAFBLAwQUAAYACAAAACEAyMgl6d0AAAAJAQAADwAAAGRycy9kb3ducmV2&#10;LnhtbEyPwW7CMBBE75X6D9Yi9VYcUkA0xEEVEhduTVHL0cTbOBCvo9hA+Psup3JcvdHM23w1uFZc&#10;sA+NJwWTcQICqfKmoVrB7mvzugARoiajW0+o4IYBVsXzU64z46/0iZcy1oJLKGRagY2xy6QMlUWn&#10;w9h3SMx+fe905LOvpen1lctdK9MkmUunG+IFqztcW6xO5dkpCKfJZvbjjzu7395sedw33812rdTL&#10;aPhYgog4xP8w3PVZHQp2OvgzmSBaBen7lNUjgxQE8/li+gbicAezBGSRy8cPij8AAAD//wMAUEsB&#10;Ai0AFAAGAAgAAAAhALaDOJL+AAAA4QEAABMAAAAAAAAAAAAAAAAAAAAAAFtDb250ZW50X1R5cGVz&#10;XS54bWxQSwECLQAUAAYACAAAACEAOP0h/9YAAACUAQAACwAAAAAAAAAAAAAAAAAvAQAAX3JlbHMv&#10;LnJlbHNQSwECLQAUAAYACAAAACEApEVkYioCAABSBAAADgAAAAAAAAAAAAAAAAAuAgAAZHJzL2Uy&#10;b0RvYy54bWxQSwECLQAUAAYACAAAACEAyMgl6d0AAAAJAQAADwAAAAAAAAAAAAAAAACEBAAAZHJz&#10;L2Rvd25yZXYueG1sUEsFBgAAAAAEAAQA8wAAAI4FAAAAAA==&#10;">
                <v:textbox>
                  <w:txbxContent>
                    <w:p w14:paraId="5E01A6AB" w14:textId="77777777" w:rsidR="0093365C" w:rsidRPr="0093365C" w:rsidRDefault="0093365C" w:rsidP="0093365C">
                      <w:pPr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  <w:r w:rsidRPr="0093365C">
                        <w:rPr>
                          <w:rFonts w:ascii="Arial" w:hAnsi="Arial" w:cs="Arial"/>
                          <w:lang w:val="fr-CA"/>
                        </w:rPr>
                        <w:t>Sécurité</w:t>
                      </w:r>
                    </w:p>
                  </w:txbxContent>
                </v:textbox>
              </v:shape>
            </w:pict>
          </mc:Fallback>
        </mc:AlternateContent>
      </w:r>
    </w:p>
    <w:p w14:paraId="1B813A79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47ACF54B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514B2712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4B26BBCC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27FF6E48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0D368C96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00BC1476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4A69AEA9" w14:textId="5B670F74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535E6149" w14:textId="2200AA6E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66C7154B" w14:textId="1BC8CAEE" w:rsidR="0093365C" w:rsidRPr="0093365C" w:rsidRDefault="0093365C" w:rsidP="0093365C">
      <w:pPr>
        <w:rPr>
          <w:rFonts w:ascii="Arial" w:hAnsi="Arial" w:cs="Arial"/>
          <w:b/>
          <w:lang w:val="fr-CA"/>
        </w:rPr>
      </w:pPr>
      <w:r w:rsidRPr="0093365C">
        <w:rPr>
          <w:rFonts w:ascii="Arial" w:hAnsi="Arial" w:cs="Arial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30744" wp14:editId="45842A05">
                <wp:simplePos x="0" y="0"/>
                <wp:positionH relativeFrom="column">
                  <wp:posOffset>4347116</wp:posOffset>
                </wp:positionH>
                <wp:positionV relativeFrom="paragraph">
                  <wp:posOffset>120555</wp:posOffset>
                </wp:positionV>
                <wp:extent cx="2474595" cy="1955800"/>
                <wp:effectExtent l="0" t="0" r="27305" b="2540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3D54D" w14:textId="77777777" w:rsidR="0093365C" w:rsidRPr="0093365C" w:rsidRDefault="0093365C" w:rsidP="0093365C">
                            <w:pPr>
                              <w:jc w:val="center"/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  <w:r w:rsidRPr="0093365C">
                              <w:rPr>
                                <w:rFonts w:ascii="Arial" w:hAnsi="Arial" w:cs="Arial"/>
                                <w:lang w:val="en-CA"/>
                              </w:rPr>
                              <w:t>Santé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0744" id="Text Box 5" o:spid="_x0000_s1027" type="#_x0000_t202" style="position:absolute;margin-left:342.3pt;margin-top:9.5pt;width:194.85pt;height:15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5NLgIAAFkEAAAOAAAAZHJzL2Uyb0RvYy54bWysVNtu2zAMfR+wfxD0vtgJ4rUx4hRdugwD&#10;ugvQ7gNkWbaFSaImKbGzrx8lp2nQbS/D/CCIInVEnkN6fTNqRQ7CeQmmovNZTokwHBppuop+e9y9&#10;uabEB2YapsCIih6Fpzeb16/Wgy3FAnpQjXAEQYwvB1vRPgRbZpnnvdDMz8AKg84WnGYBTddljWMD&#10;omuVLfL8bTaAa6wDLrzH07vJSTcJv20FD1/a1otAVEUxt5BWl9Y6rtlmzcrOMdtLfkqD/UMWmkmD&#10;j56h7lhgZO/kb1Bacgce2jDjoDNoW8lFqgGrmecvqnnomRWpFiTH2zNN/v/B8s+Hr47IBrVbUWKY&#10;Ro0exRjIOxhJEekZrC8x6sFiXBjxGENTqd7eA//uiYFtz0wnbp2DoReswfTm8WZ2cXXC8RGkHj5B&#10;g8+wfYAENLZOR+6QDYLoKNPxLE1MhePhYnm1LFYFJRx981VRXOdJvIyVT9et8+GDAE3ipqIOtU/w&#10;7HDvQ0yHlU8h8TUPSjY7qVQyXFdvlSMHhn2yS1+q4EWYMmSo6KpYFBMDf4XI0/cnCC0DNrySuqJY&#10;An4xiJWRt/emSfvApJr2mLIyJyIjdxOLYazHSbJ4N5JcQ3NEZh1M/Y3ziJse3E9KBuztivofe+YE&#10;JeqjQXVW8+UyDkMylsXVAg136akvPcxwhKpooGTabsM0QHvrZNfjS1M/GLhFRVuZuH7O6pQ+9m+S&#10;4DRrcUAu7RT1/EfY/AIAAP//AwBQSwMEFAAGAAgAAAAhAMAScyHgAAAACwEAAA8AAABkcnMvZG93&#10;bnJldi54bWxMj8tuwjAQRfeV+g/WVOqu2DwaaBoHVUhs2DVFLUsTT2NDPI5iA+Hva1ZlObpHd84t&#10;loNr2Rn7YD1JGI8EMKTaa0uNhO3X+mUBLERFWrWeUMIVAyzLx4dC5dpf6BPPVWxYKqGQKwkmxi7n&#10;PNQGnQoj3yGl7Nf3TsV09g3XvbqkctfyiRAZd8pS+mBUhyuD9bE6OQnhOF6//vjD1uw2V1Mddvbb&#10;blZSPj8NH+/AIg7xH4abflKHMjnt/Yl0YK2EbDHLEpqCt7TpBoj5bApsL2E6mQvgZcHvN5R/AAAA&#10;//8DAFBLAQItABQABgAIAAAAIQC2gziS/gAAAOEBAAATAAAAAAAAAAAAAAAAAAAAAABbQ29udGVu&#10;dF9UeXBlc10ueG1sUEsBAi0AFAAGAAgAAAAhADj9If/WAAAAlAEAAAsAAAAAAAAAAAAAAAAALwEA&#10;AF9yZWxzLy5yZWxzUEsBAi0AFAAGAAgAAAAhANGLrk0uAgAAWQQAAA4AAAAAAAAAAAAAAAAALgIA&#10;AGRycy9lMm9Eb2MueG1sUEsBAi0AFAAGAAgAAAAhAMAScyHgAAAACwEAAA8AAAAAAAAAAAAAAAAA&#10;iAQAAGRycy9kb3ducmV2LnhtbFBLBQYAAAAABAAEAPMAAACVBQAAAAA=&#10;">
                <v:textbox>
                  <w:txbxContent>
                    <w:p w14:paraId="0063D54D" w14:textId="77777777" w:rsidR="0093365C" w:rsidRPr="0093365C" w:rsidRDefault="0093365C" w:rsidP="0093365C">
                      <w:pPr>
                        <w:jc w:val="center"/>
                        <w:rPr>
                          <w:rFonts w:ascii="Arial" w:hAnsi="Arial" w:cs="Arial"/>
                          <w:lang w:val="en-CA"/>
                        </w:rPr>
                      </w:pPr>
                      <w:r w:rsidRPr="0093365C">
                        <w:rPr>
                          <w:rFonts w:ascii="Arial" w:hAnsi="Arial" w:cs="Arial"/>
                          <w:lang w:val="en-CA"/>
                        </w:rPr>
                        <w:t>Santé</w:t>
                      </w:r>
                    </w:p>
                  </w:txbxContent>
                </v:textbox>
              </v:shape>
            </w:pict>
          </mc:Fallback>
        </mc:AlternateContent>
      </w:r>
      <w:r w:rsidRPr="0093365C">
        <w:rPr>
          <w:rFonts w:ascii="Arial" w:hAnsi="Arial" w:cs="Arial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6D7AE" wp14:editId="49B356B4">
                <wp:simplePos x="0" y="0"/>
                <wp:positionH relativeFrom="column">
                  <wp:posOffset>-629285</wp:posOffset>
                </wp:positionH>
                <wp:positionV relativeFrom="paragraph">
                  <wp:posOffset>124460</wp:posOffset>
                </wp:positionV>
                <wp:extent cx="2472690" cy="1951990"/>
                <wp:effectExtent l="2540" t="3175" r="13970" b="133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A306" w14:textId="372D9A1B" w:rsidR="0093365C" w:rsidRPr="0093365C" w:rsidRDefault="00A81DDF" w:rsidP="0093365C">
                            <w:pPr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CA"/>
                              </w:rPr>
                              <w:t>Aisance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D7AE" id="Text Box 4" o:spid="_x0000_s1028" type="#_x0000_t202" style="position:absolute;margin-left:-49.55pt;margin-top:9.8pt;width:194.7pt;height:153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TpKwIAAFgEAAAOAAAAZHJzL2Uyb0RvYy54bWysVNuO2yAQfa/Uf0C8N46tZLex4qy22aaq&#10;tL1Iu/0AjLGNCgwFEjv9+g44m01vL1X9gBhmODNzzuD1zagVOQjnJZiK5rM5JcJwaKTpKvrlcffq&#10;NSU+MNMwBUZU9Cg8vdm8fLEebCkK6EE1whEEMb4cbEX7EGyZZZ73QjM/AysMOltwmgU0XZc1jg2I&#10;rlVWzOdX2QCusQ648B5P7yYn3ST8thU8fGpbLwJRFcXaQlpdWuu4Zps1KzvHbC/5qQz2D1VoJg0m&#10;PUPdscDI3snfoLTkDjy0YcZBZ9C2kovUA3aTz3/p5qFnVqRekBxvzzT5/wfLPx4+OyKbiqJQhmmU&#10;6FGMgbyBkSwiO4P1JQY9WAwLIx6jyqlTb++Bf/XEwLZnphO3zsHQC9ZgdXm8mV1cnXB8BKmHD9Bg&#10;GrYPkIDG1ulIHZJBEB1VOp6ViaVwPCwW18XVCl0cfflqma/QiDlY+XTdOh/eCdAkbirqUPoEzw73&#10;PkyhTyExmwclm51UKhmuq7fKkQPDMdml74T+U5gyZKjoalksJwb+CjFP358gtAw470pqJPwcxMrI&#10;21vTYJmsDEyqaY/dKXMiMnI3sRjGekyKFTFBJLmG5ojMOpjGG58jbnpw3ykZcLQr6r/tmROUqPcG&#10;1Vnli0V8C8lYLK8LNNylp770MMMRqqKBkmm7DdP72Vsnux4zTfNg4BYVbWXi+rmqU/k4vkmt01OL&#10;7+PSTlHPP4TNDwAAAP//AwBQSwMEFAAGAAgAAAAhAKbKwULfAAAACgEAAA8AAABkcnMvZG93bnJl&#10;di54bWxMj8FOwzAQRO9I/IO1SNxaO6koJMSpUKVeeiNU0KMbL7HbeB3Fbpv+PeYEx9U8zbytVpPr&#10;2QXHYD1JyOYCGFLrtaVOwu5jM3sBFqIirXpPKOGGAVb1/V2lSu2v9I6XJnYslVAolQQT41ByHlqD&#10;ToW5H5BS9u1Hp2I6x47rUV1Tuet5LsSSO2UpLRg14Npge2rOTkI4ZZunL3/cmf32Zprj3n7a7VrK&#10;x4fp7RVYxCn+wfCrn9ShTk4HfyYdWC9hVhRZQlNQLIElIC/EAthBwiJ/FsDriv9/of4BAAD//wMA&#10;UEsBAi0AFAAGAAgAAAAhALaDOJL+AAAA4QEAABMAAAAAAAAAAAAAAAAAAAAAAFtDb250ZW50X1R5&#10;cGVzXS54bWxQSwECLQAUAAYACAAAACEAOP0h/9YAAACUAQAACwAAAAAAAAAAAAAAAAAvAQAAX3Jl&#10;bHMvLnJlbHNQSwECLQAUAAYACAAAACEAJSd06SsCAABYBAAADgAAAAAAAAAAAAAAAAAuAgAAZHJz&#10;L2Uyb0RvYy54bWxQSwECLQAUAAYACAAAACEApsrBQt8AAAAKAQAADwAAAAAAAAAAAAAAAACFBAAA&#10;ZHJzL2Rvd25yZXYueG1sUEsFBgAAAAAEAAQA8wAAAJEFAAAAAA==&#10;">
                <v:textbox>
                  <w:txbxContent>
                    <w:p w14:paraId="10FAA306" w14:textId="372D9A1B" w:rsidR="0093365C" w:rsidRPr="0093365C" w:rsidRDefault="00A81DDF" w:rsidP="0093365C">
                      <w:pPr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lang w:val="fr-CA"/>
                        </w:rPr>
                        <w:t>Aisance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E88CE09" w14:textId="6599FF58" w:rsidR="0093365C" w:rsidRPr="0093365C" w:rsidRDefault="0093365C" w:rsidP="0093365C">
      <w:pPr>
        <w:rPr>
          <w:rFonts w:ascii="Arial" w:hAnsi="Arial" w:cs="Arial"/>
          <w:b/>
          <w:lang w:val="fr-CA"/>
        </w:rPr>
      </w:pPr>
      <w:r w:rsidRPr="0093365C">
        <w:rPr>
          <w:rFonts w:ascii="Arial" w:hAnsi="Arial" w:cs="Arial"/>
          <w:b/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56E338" wp14:editId="3DD3FDDD">
                <wp:simplePos x="0" y="0"/>
                <wp:positionH relativeFrom="column">
                  <wp:posOffset>1996222</wp:posOffset>
                </wp:positionH>
                <wp:positionV relativeFrom="paragraph">
                  <wp:posOffset>120821</wp:posOffset>
                </wp:positionV>
                <wp:extent cx="2339975" cy="1867535"/>
                <wp:effectExtent l="25400" t="25400" r="22225" b="62865"/>
                <wp:wrapThrough wrapText="bothSides">
                  <wp:wrapPolygon edited="0">
                    <wp:start x="9847" y="-294"/>
                    <wp:lineTo x="8206" y="0"/>
                    <wp:lineTo x="7972" y="1469"/>
                    <wp:lineTo x="8910" y="4700"/>
                    <wp:lineTo x="1641" y="7638"/>
                    <wp:lineTo x="-234" y="9401"/>
                    <wp:lineTo x="-234" y="13808"/>
                    <wp:lineTo x="9379" y="14983"/>
                    <wp:lineTo x="9379" y="18802"/>
                    <wp:lineTo x="8441" y="19683"/>
                    <wp:lineTo x="8675" y="20564"/>
                    <wp:lineTo x="10551" y="22033"/>
                    <wp:lineTo x="11489" y="22033"/>
                    <wp:lineTo x="12192" y="22033"/>
                    <wp:lineTo x="13130" y="19683"/>
                    <wp:lineTo x="12896" y="18802"/>
                    <wp:lineTo x="21102" y="14101"/>
                    <wp:lineTo x="21571" y="12926"/>
                    <wp:lineTo x="21571" y="10870"/>
                    <wp:lineTo x="21336" y="9107"/>
                    <wp:lineTo x="12427" y="4700"/>
                    <wp:lineTo x="13364" y="2644"/>
                    <wp:lineTo x="12896" y="881"/>
                    <wp:lineTo x="11489" y="-294"/>
                    <wp:lineTo x="9847" y="-294"/>
                  </wp:wrapPolygon>
                </wp:wrapThrough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867535"/>
                          <a:chOff x="4224" y="6865"/>
                          <a:chExt cx="3685" cy="2941"/>
                        </a:xfrm>
                      </wpg:grpSpPr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614" y="6932"/>
                            <a:ext cx="858" cy="723"/>
                          </a:xfrm>
                          <a:prstGeom prst="rightArrow">
                            <a:avLst>
                              <a:gd name="adj1" fmla="val 50000"/>
                              <a:gd name="adj2" fmla="val 296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051" y="8091"/>
                            <a:ext cx="858" cy="723"/>
                          </a:xfrm>
                          <a:prstGeom prst="rightArrow">
                            <a:avLst>
                              <a:gd name="adj1" fmla="val 50000"/>
                              <a:gd name="adj2" fmla="val 296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224" y="8008"/>
                            <a:ext cx="858" cy="723"/>
                          </a:xfrm>
                          <a:prstGeom prst="rightArrow">
                            <a:avLst>
                              <a:gd name="adj1" fmla="val 50000"/>
                              <a:gd name="adj2" fmla="val 296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80" y="9015"/>
                            <a:ext cx="858" cy="723"/>
                          </a:xfrm>
                          <a:prstGeom prst="rightArrow">
                            <a:avLst>
                              <a:gd name="adj1" fmla="val 50000"/>
                              <a:gd name="adj2" fmla="val 296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33A63" id="Group 8" o:spid="_x0000_s1026" style="position:absolute;margin-left:157.2pt;margin-top:9.5pt;width:184.25pt;height:147.05pt;z-index:251664384" coordorigin="4224,6865" coordsize="3685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glRAMAACgPAAAOAAAAZHJzL2Uyb0RvYy54bWzsV81u2zAMvg/YOwi6r46d2LGNukXRPwzo&#10;tgLdHkCx5Z/NljxJqds9/ShKTZO2p27tKT4YkklR5Ed+onV4fDf05JYr3UlR0PBgRgkXpaw60RT0&#10;x/eLTykl2jBRsV4KXtB7runx0ccPh9OY80i2sq+4ImBE6HwaC9oaM+ZBoMuWD0wfyJELENZSDczA&#10;VDVBpdgE1oc+iGazJJikqkYlS641fD1zQnqE9uual+ZbXWtuSF9Q8M3gW+F7Zd/B0SHLG8XGtiu9&#10;G+wVXgysE7DpxtQZM4ysVffM1NCVSmpZm4NSDoGs667kGANEE86eRHOp5HrEWJp8asYNTADtE5xe&#10;bbb8enutSFcVNKNEsAFShLuS1EIzjU0OGpdqvBmvlYsPhley/KVBHDyV23njlMlq+iIrMMfWRiI0&#10;d7UarAkImtxhBu43GeB3hpTwMZrPs2wZU1KCLEyTZTyPXY7KFhJp1y2iaEEJiJM02cjO/fp5kvrF&#10;UbYI7cqA5W5jdNY7ZyODetOPkOp/g/SmZSPHTGkLmIc0hIpzmJ4ACKhDMocrqj2Aqh2iRMjTlomG&#10;nyglp5azCrxyQVh3wa5bYCca8vEyxERJqPIwAXbAg8h7xOMk9Mhl88ih+oB7GgNPLebLaL6DGstH&#10;pc0llwOxg4KqrmkNOoim2e2VNlgYlQ+VVT9DSuqhBx7dsp7E6Ibj2ZZOtK0TZUmCBQfZ8hZh9LCz&#10;Na9l31UXXd/jRDWr014RMF/QC3y80ztqvSAT1HUcxejqjkxvm0Ck8CyAXXfUhs7A8dR3Q0FT1HKw&#10;2dyciwqDMqzr3RgW9wJZ4fLjqmwlq3vIFWYF6gHOSkCxleoPJROcOwXVv9dMcUr6zwLynYWLhT2o&#10;cLKIlxFM1LZktS1hogRTBTWUuOGpcYfbesRE2fqxiAlpK7DujGOtzp1X3lkgwnsxAkrjKSOAJeDV&#10;ToVDFv4nJSwCngPLWQwuQKGnswypxfI9ByyN9hx4Nw7MX+AA1uJbcsC3hZk/xrYosWmoIMJDeE8J&#10;11n2lHg3SsB/ybO2gL8ob0+JeOEa+xYj4iSFrgtNIpuF/hdz3yT2TQJvDP7WA9cxvFv4q6O9723P&#10;Uevxgnv0FwAA//8DAFBLAwQUAAYACAAAACEAgnr/9N8AAAAKAQAADwAAAGRycy9kb3ducmV2Lnht&#10;bEyPQWvCQBCF74X+h2UKvdVNjBWN2YhI25MUqoXibc2OSTA7G7JrEv99x1N7HN7Hm+9l69E2osfO&#10;144UxJMIBFLhTE2lgu/D+8sChA+ajG4coYIbeljnjw+ZTo0b6Av7fSgFl5BPtYIqhDaV0hcVWu0n&#10;rkXi7Ow6qwOfXSlNpwcut42cRtFcWl0Tf6h0i9sKi8v+ahV8DHrYJPFbv7uct7fj4fXzZxejUs9P&#10;42YFIuAY/mC467M65Ox0clcyXjQKkng2Y5SDJW9iYL6YLkGc7kkSg8wz+X9C/gsAAP//AwBQSwEC&#10;LQAUAAYACAAAACEAtoM4kv4AAADhAQAAEwAAAAAAAAAAAAAAAAAAAAAAW0NvbnRlbnRfVHlwZXNd&#10;LnhtbFBLAQItABQABgAIAAAAIQA4/SH/1gAAAJQBAAALAAAAAAAAAAAAAAAAAC8BAABfcmVscy8u&#10;cmVsc1BLAQItABQABgAIAAAAIQCB7TglRAMAACgPAAAOAAAAAAAAAAAAAAAAAC4CAABkcnMvZTJv&#10;RG9jLnhtbFBLAQItABQABgAIAAAAIQCCev/03wAAAAoBAAAPAAAAAAAAAAAAAAAAAJ4FAABkcnMv&#10;ZG93bnJldi54bWxQSwUGAAAAAAQABADzAAAAqg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9" o:spid="_x0000_s1027" type="#_x0000_t13" style="position:absolute;left:5614;top:6932;width:858;height:7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YCxQAAANsAAAAPAAAAZHJzL2Rvd25yZXYueG1sRI9Ba8JA&#10;EIXvQv/DMkIv0mzsIaSpq0ilUGgvpiX0OGTHJJidjdmtxn/vHAreZnhv3vtmtZlcr840hs6zgWWS&#10;giKuve24MfDz/f6UgwoR2WLvmQxcKcBm/TBbYWH9hfd0LmOjJIRDgQbaGIdC61C35DAkfiAW7eBH&#10;h1HWsdF2xIuEu14/p2mmHXYsDS0O9NZSfSz/nIHyc8EYj1nFv2779ZJWp12Tn4x5nE/bV1CRpng3&#10;/19/WMEXevlFBtDrGwAAAP//AwBQSwECLQAUAAYACAAAACEA2+H2y+4AAACFAQAAEwAAAAAAAAAA&#10;AAAAAAAAAAAAW0NvbnRlbnRfVHlwZXNdLnhtbFBLAQItABQABgAIAAAAIQBa9CxbvwAAABUBAAAL&#10;AAAAAAAAAAAAAAAAAB8BAABfcmVscy8ucmVsc1BLAQItABQABgAIAAAAIQACrtYCxQAAANsAAAAP&#10;AAAAAAAAAAAAAAAAAAcCAABkcnMvZG93bnJldi54bWxQSwUGAAAAAAMAAwC3AAAA+QIAAAAA&#10;"/>
                <v:shape id="AutoShape 10" o:spid="_x0000_s1028" type="#_x0000_t13" style="position:absolute;left:7051;top:8091;width:858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AhvwAAANsAAAAPAAAAZHJzL2Rvd25yZXYueG1sRE9Li8Iw&#10;EL4L+x/CLHjTqR5EqlEWZcGbz4PH2Wa2LdtMuk201V9vBMHbfHzPmS87W6krN750omE0TECxZM6U&#10;kms4Hb8HU1A+kBiqnLCGG3tYLj56c0qNa2XP10PIVQwRn5KGIoQ6RfRZwZb80NUskft1jaUQYZOj&#10;aaiN4bbCcZJM0FIpsaGgmlcFZ3+Hi9XwU60n5139v0GD7Y7vCR67/Vbr/mf3NQMVuAtv8cu9MXH+&#10;CJ6/xANw8QAAAP//AwBQSwECLQAUAAYACAAAACEA2+H2y+4AAACFAQAAEwAAAAAAAAAAAAAAAAAA&#10;AAAAW0NvbnRlbnRfVHlwZXNdLnhtbFBLAQItABQABgAIAAAAIQBa9CxbvwAAABUBAAALAAAAAAAA&#10;AAAAAAAAAB8BAABfcmVscy8ucmVsc1BLAQItABQABgAIAAAAIQCA2FAhvwAAANsAAAAPAAAAAAAA&#10;AAAAAAAAAAcCAABkcnMvZG93bnJldi54bWxQSwUGAAAAAAMAAwC3AAAA8wIAAAAA&#10;"/>
                <v:shape id="AutoShape 11" o:spid="_x0000_s1029" type="#_x0000_t13" style="position:absolute;left:4224;top:8008;width:858;height:72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X9wgAAANsAAAAPAAAAZHJzL2Rvd25yZXYueG1sRE9Ni8Iw&#10;EL0L+x/CLHgRTdVlkWoUKSyI4kHdg97GZjYt20xKk9X23xthwds83ucsVq2txI0aXzpWMB4lIIhz&#10;p0s2Cr5PX8MZCB+QNVaOSUFHHlbLt94CU+3ufKDbMRgRQ9inqKAIoU6l9HlBFv3I1cSR+3GNxRBh&#10;Y6Ru8B7DbSUnSfIpLZYcGwqsKSso/z3+WQXZx9UcdlO5ltxt9wN3zi5j0ynVf2/XcxCB2vAS/7s3&#10;Os6fwvOXeIBcPgAAAP//AwBQSwECLQAUAAYACAAAACEA2+H2y+4AAACFAQAAEwAAAAAAAAAAAAAA&#10;AAAAAAAAW0NvbnRlbnRfVHlwZXNdLnhtbFBLAQItABQABgAIAAAAIQBa9CxbvwAAABUBAAALAAAA&#10;AAAAAAAAAAAAAB8BAABfcmVscy8ucmVsc1BLAQItABQABgAIAAAAIQDJOIX9wgAAANsAAAAPAAAA&#10;AAAAAAAAAAAAAAcCAABkcnMvZG93bnJldi54bWxQSwUGAAAAAAMAAwC3AAAA9gIAAAAA&#10;"/>
                <v:shape id="AutoShape 12" o:spid="_x0000_s1030" type="#_x0000_t13" style="position:absolute;left:5680;top:9015;width:858;height:72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MUwgAAANsAAAAPAAAAZHJzL2Rvd25yZXYueG1sRE/fa8Iw&#10;EH4f+D+EE/Y2U2UM6YziBEUcgtMh+nY0Z1PWXEoTa/WvN4Kwt/v4ft5o0tpSNFT7wrGCfi8BQZw5&#10;XXCu4Hc3fxuC8AFZY+mYFFzJw2TceRlhqt2Ff6jZhlzEEPYpKjAhVKmUPjNk0fdcRRy5k6sthgjr&#10;XOoaLzHclnKQJB/SYsGxwWBFM0PZ3/ZsFWy+B6vF4vClzXoq2yY4u7sd90q9dtvpJ4hAbfgXP91L&#10;Hee/w+OXeIAc3wEAAP//AwBQSwECLQAUAAYACAAAACEA2+H2y+4AAACFAQAAEwAAAAAAAAAAAAAA&#10;AAAAAAAAW0NvbnRlbnRfVHlwZXNdLnhtbFBLAQItABQABgAIAAAAIQBa9CxbvwAAABUBAAALAAAA&#10;AAAAAAAAAAAAAB8BAABfcmVscy8ucmVsc1BLAQItABQABgAIAAAAIQDTzNMUwgAAANsAAAAPAAAA&#10;AAAAAAAAAAAAAAcCAABkcnMvZG93bnJldi54bWxQSwUGAAAAAAMAAwC3AAAA9gIAAAAA&#10;"/>
                <w10:wrap type="through"/>
              </v:group>
            </w:pict>
          </mc:Fallback>
        </mc:AlternateContent>
      </w:r>
    </w:p>
    <w:p w14:paraId="61552FC5" w14:textId="777BA5BA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1C168630" w14:textId="592DC174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2726AF50" w14:textId="741DF3DC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12205BAB" w14:textId="5D91CBD3" w:rsidR="0093365C" w:rsidRPr="0093365C" w:rsidRDefault="0093365C" w:rsidP="0093365C">
      <w:pPr>
        <w:rPr>
          <w:rFonts w:ascii="Arial" w:hAnsi="Arial" w:cs="Arial"/>
          <w:b/>
          <w:lang w:val="fr-CA"/>
        </w:rPr>
      </w:pPr>
      <w:r w:rsidRPr="0093365C">
        <w:rPr>
          <w:rFonts w:ascii="Arial" w:hAnsi="Arial" w:cs="Arial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122C2" wp14:editId="014FC455">
                <wp:simplePos x="0" y="0"/>
                <wp:positionH relativeFrom="column">
                  <wp:posOffset>2681254</wp:posOffset>
                </wp:positionH>
                <wp:positionV relativeFrom="paragraph">
                  <wp:posOffset>138506</wp:posOffset>
                </wp:positionV>
                <wp:extent cx="1023620" cy="419735"/>
                <wp:effectExtent l="0" t="5080" r="7620" b="6985"/>
                <wp:wrapThrough wrapText="bothSides">
                  <wp:wrapPolygon edited="0">
                    <wp:start x="-201" y="-490"/>
                    <wp:lineTo x="-201" y="21110"/>
                    <wp:lineTo x="21801" y="21110"/>
                    <wp:lineTo x="21801" y="-490"/>
                    <wp:lineTo x="-201" y="-490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CB8F" w14:textId="77777777" w:rsidR="0093365C" w:rsidRPr="0093365C" w:rsidRDefault="0093365C" w:rsidP="009336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3365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122C2" id="Text Box 7" o:spid="_x0000_s1029" type="#_x0000_t202" style="position:absolute;margin-left:211.1pt;margin-top:10.9pt;width:80.6pt;height:33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8sKgIAAFcEAAAOAAAAZHJzL2Uyb0RvYy54bWysVNuO2yAQfa/Uf0C8N3buGyvOapttqkrb&#10;i7TbDxhjbKNioEBip1+/A06y6e2lqh8QMMOZmXNmvL7tW0kO3DqhVU7Ho5QSrpguhapz+vVp9+aG&#10;EudBlSC14jk9ckdvN69frTuT8YlutCy5JQiiXNaZnDbemyxJHGt4C26kDVdorLRtwePR1klpoUP0&#10;ViaTNF0knbalsZpx5/D2fjDSTcSvKs7856py3BOZU8zNx9XGtQhrsllDVlswjWCnNOAfsmhBKAx6&#10;gboHD2RvxW9QrWBWO135EdNtoqtKMB5rwGrG6S/VPDZgeKwFyXHmQpP7f7Ds0+GLJaLM6YISBS1K&#10;9MR7T97qniwDO51xGTo9GnTzPV6jyrFSZx40++aI0tsGVM3vrNVdw6HE7MbhZXL1dMBxAaToPuoS&#10;w8De6wjUV7YN1CEZBNFRpeNFmZAKCyHTyXQxQRND22y8Wk7nMQRk59fGOv+e65aETU4tKh/R4fDg&#10;fMgGsrNLCOa0FOVOSBkPti620pIDYJfs4ndC/8lNKtLldDWfzAcC/gqRxu9PEK3w2O5StDm9uThB&#10;Fmh7p8rYjB6EHPaYslQnHgN1A4m+L/oo2DQECBwXujwisVYP3Y3TiJtG2x+UdNjZOXXf92A5JfKD&#10;QnFW49ksjEI8zObLQKu9thTXFlAMoXLqKRm2Wz+Mz95YUTcY6dwOdyjoTkSuX7I6pY/dGyU4TVoY&#10;j+tz9Hr5H2yeAQAA//8DAFBLAwQUAAYACAAAACEAo3Ipz94AAAAJAQAADwAAAGRycy9kb3ducmV2&#10;LnhtbEyPwU7DMBBE70j8g7VIXCrq1G1KCNlUUKknTg3l7sZLEhGvQ+y26d9jTnBc7dPMm2Iz2V6c&#10;afSdY4TFPAFBXDvTcYNweN89ZCB80Gx075gQruRhU97eFDo37sJ7OlehETGEfa4R2hCGXEpft2S1&#10;n7uBOP4+3Wh1iOfYSDPqSwy3vVRJspZWdxwbWj3QtqX6qzpZhPV3tZy9fZgZ76+717G2qdkeUsT7&#10;u+nlGUSgKfzB8Ksf1aGMTkd3YuNFj7BSSkUUQS3ihAik2XIF4oiQPT6BLAv5f0H5AwAA//8DAFBL&#10;AQItABQABgAIAAAAIQC2gziS/gAAAOEBAAATAAAAAAAAAAAAAAAAAAAAAABbQ29udGVudF9UeXBl&#10;c10ueG1sUEsBAi0AFAAGAAgAAAAhADj9If/WAAAAlAEAAAsAAAAAAAAAAAAAAAAALwEAAF9yZWxz&#10;Ly5yZWxzUEsBAi0AFAAGAAgAAAAhAPTUzywqAgAAVwQAAA4AAAAAAAAAAAAAAAAALgIAAGRycy9l&#10;Mm9Eb2MueG1sUEsBAi0AFAAGAAgAAAAhAKNyKc/eAAAACQEAAA8AAAAAAAAAAAAAAAAAhAQAAGRy&#10;cy9kb3ducmV2LnhtbFBLBQYAAAAABAAEAPMAAACPBQAAAAA=&#10;">
                <v:textbox style="mso-fit-shape-to-text:t">
                  <w:txbxContent>
                    <w:p w14:paraId="7A4CCB8F" w14:textId="77777777" w:rsidR="0093365C" w:rsidRPr="0093365C" w:rsidRDefault="0093365C" w:rsidP="0093365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3365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Sports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696D29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2D8DA705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2E4D3EAA" w14:textId="3A66D77D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6469BD0C" w14:textId="5735103C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47866587" w14:textId="14714830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09F1C2AA" w14:textId="6054EDEF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1AC5A656" w14:textId="2586643B" w:rsidR="0093365C" w:rsidRPr="0093365C" w:rsidRDefault="0093365C" w:rsidP="0093365C">
      <w:pPr>
        <w:rPr>
          <w:rFonts w:ascii="Arial" w:hAnsi="Arial" w:cs="Arial"/>
          <w:b/>
          <w:lang w:val="fr-CA"/>
        </w:rPr>
      </w:pPr>
      <w:r w:rsidRPr="0093365C">
        <w:rPr>
          <w:rFonts w:ascii="Arial" w:hAnsi="Arial" w:cs="Arial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08952" wp14:editId="2C5E80DF">
                <wp:simplePos x="0" y="0"/>
                <wp:positionH relativeFrom="column">
                  <wp:posOffset>1890395</wp:posOffset>
                </wp:positionH>
                <wp:positionV relativeFrom="paragraph">
                  <wp:posOffset>59415</wp:posOffset>
                </wp:positionV>
                <wp:extent cx="2475865" cy="1956435"/>
                <wp:effectExtent l="0" t="0" r="27305" b="247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25DD" w14:textId="77777777" w:rsidR="0093365C" w:rsidRPr="0093365C" w:rsidRDefault="0093365C" w:rsidP="0093365C">
                            <w:pPr>
                              <w:jc w:val="center"/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  <w:r w:rsidRPr="0093365C">
                              <w:rPr>
                                <w:rFonts w:ascii="Arial" w:hAnsi="Arial" w:cs="Arial"/>
                                <w:lang w:val="en-CA"/>
                              </w:rPr>
                              <w:t>Bonheur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8952" id="Text Box 6" o:spid="_x0000_s1030" type="#_x0000_t202" style="position:absolute;margin-left:148.85pt;margin-top:4.7pt;width:194.95pt;height:154.0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F0LgIAAFgEAAAOAAAAZHJzL2Uyb0RvYy54bWysVNtu2zAMfR+wfxD0vjhJ7TQx4hRdugwD&#10;ugvQ7gNkWbaFyaImKbGzry8lp2l2exnmB4EUqUPykPT6ZugUOQjrJOiCziZTSoTmUEndFPTr4+7N&#10;khLnma6YAi0KehSO3mxev1r3JhdzaEFVwhIE0S7vTUFb702eJI63omNuAkZoNNZgO+ZRtU1SWdYj&#10;eqeS+XS6SHqwlbHAhXN4ezca6Sbi17Xg/nNdO+GJKijm5uNp41mGM9msWd5YZlrJT2mwf8iiY1Jj&#10;0DPUHfOM7K38DaqT3IKD2k84dAnUteQi1oDVzKa/VPPQMiNiLUiOM2ea3P+D5Z8OXyyRVUGvKNGs&#10;wxY9isGTtzCQRWCnNy5HpweDbn7Aa+xyrNSZe+DfHNGwbZluxK210LeCVZjdLLxMLp6OOC6AlP1H&#10;qDAM23uIQENtu0AdkkEQHbt0PHcmpMLxcp5eZ8tFRglH22yVLdKrLMZg+fNzY51/L6AjQSioxdZH&#10;eHa4dz6kw/JnlxDNgZLVTioVFduUW2XJgeGY7OJ3Qv/JTWnSF3SVzbORgb9CTOP3J4hOepx3JbuC&#10;Ls9OLA+8vdNVnEbPpBplTFnpE5GBu5FFP5RD7FgaAgSSS6iOyKyFcbxxHVFowf6gpMfRLqj7vmdW&#10;UKI+aOzOapamYReikmbXc1TspaW8tDDNEaqgnpJR3Ppxf/bGyqbFSOM8aLjFjtYycv2S1Sl9HN/Y&#10;gtOqhf241KPXyw9h8wQAAP//AwBQSwMEFAAGAAgAAAAhAPGqUe3fAAAACQEAAA8AAABkcnMvZG93&#10;bnJldi54bWxMjzFvwjAUhPdK/Q/Wq9StOKElgZAXVCGxsDVFLaOJTWyIn6PYQPj3dad2PN3p7rty&#10;NdqOXdXgjSOEdJIAU9Q4aahF2H1uXubAfBAkRedIIdyVh1X1+FCKQrobfahrHVoWS8gXAkGH0Bec&#10;+0YrK/zE9Yqid3SDFSHKoeVyELdYbjs+TZKMW2EoLmjRq7VWzbm+WAR/Tjezb3fa6f32ruvT3nyZ&#10;7Rrx+Wl8XwILagx/YfjFj+hQRaaDu5D0rEOYLvI8RhEWb8Cin83zDNgB4TXNZ8Crkv9/UP0AAAD/&#10;/wMAUEsBAi0AFAAGAAgAAAAhALaDOJL+AAAA4QEAABMAAAAAAAAAAAAAAAAAAAAAAFtDb250ZW50&#10;X1R5cGVzXS54bWxQSwECLQAUAAYACAAAACEAOP0h/9YAAACUAQAACwAAAAAAAAAAAAAAAAAvAQAA&#10;X3JlbHMvLnJlbHNQSwECLQAUAAYACAAAACEA49ZRdC4CAABYBAAADgAAAAAAAAAAAAAAAAAuAgAA&#10;ZHJzL2Uyb0RvYy54bWxQSwECLQAUAAYACAAAACEA8apR7d8AAAAJAQAADwAAAAAAAAAAAAAAAACI&#10;BAAAZHJzL2Rvd25yZXYueG1sUEsFBgAAAAAEAAQA8wAAAJQFAAAAAA==&#10;">
                <v:textbox>
                  <w:txbxContent>
                    <w:p w14:paraId="6F2A25DD" w14:textId="77777777" w:rsidR="0093365C" w:rsidRPr="0093365C" w:rsidRDefault="0093365C" w:rsidP="0093365C">
                      <w:pPr>
                        <w:jc w:val="center"/>
                        <w:rPr>
                          <w:rFonts w:ascii="Arial" w:hAnsi="Arial" w:cs="Arial"/>
                          <w:lang w:val="en-CA"/>
                        </w:rPr>
                      </w:pPr>
                      <w:r w:rsidRPr="0093365C">
                        <w:rPr>
                          <w:rFonts w:ascii="Arial" w:hAnsi="Arial" w:cs="Arial"/>
                          <w:lang w:val="en-CA"/>
                        </w:rPr>
                        <w:t>Bonheur</w:t>
                      </w:r>
                    </w:p>
                  </w:txbxContent>
                </v:textbox>
              </v:shape>
            </w:pict>
          </mc:Fallback>
        </mc:AlternateContent>
      </w:r>
    </w:p>
    <w:p w14:paraId="2B8AFC06" w14:textId="037B1FFA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0DF3304C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45909D57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57F0E241" w14:textId="77777777" w:rsidR="0093365C" w:rsidRPr="0093365C" w:rsidRDefault="0093365C" w:rsidP="0093365C">
      <w:pPr>
        <w:rPr>
          <w:rFonts w:ascii="Arial" w:hAnsi="Arial" w:cs="Arial"/>
          <w:b/>
          <w:lang w:val="fr-CA"/>
        </w:rPr>
      </w:pPr>
    </w:p>
    <w:p w14:paraId="4F24B4AC" w14:textId="77777777" w:rsidR="0093365C" w:rsidRPr="0093365C" w:rsidRDefault="0093365C" w:rsidP="0093365C">
      <w:pPr>
        <w:rPr>
          <w:rFonts w:ascii="Arial" w:hAnsi="Arial" w:cs="Arial"/>
          <w:sz w:val="28"/>
          <w:lang w:val="fr-CA"/>
        </w:rPr>
      </w:pPr>
    </w:p>
    <w:p w14:paraId="4E341B40" w14:textId="77777777" w:rsidR="0093365C" w:rsidRPr="0093365C" w:rsidRDefault="0093365C" w:rsidP="0093365C">
      <w:pPr>
        <w:rPr>
          <w:rFonts w:ascii="Arial" w:hAnsi="Arial" w:cs="Arial"/>
          <w:sz w:val="28"/>
          <w:lang w:val="fr-CA"/>
        </w:rPr>
      </w:pPr>
    </w:p>
    <w:p w14:paraId="106BD8AE" w14:textId="032FFDEA" w:rsidR="002D5F64" w:rsidRPr="00EC3525" w:rsidRDefault="002D5F64" w:rsidP="0093365C">
      <w:pPr>
        <w:rPr>
          <w:rFonts w:ascii="Arial" w:hAnsi="Arial" w:cs="Arial"/>
          <w:lang w:val="fr-CA"/>
        </w:rPr>
      </w:pPr>
    </w:p>
    <w:sectPr w:rsidR="002D5F64" w:rsidRPr="00EC3525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A57CC" w14:textId="77777777" w:rsidR="00F43D83" w:rsidRDefault="00F43D83">
      <w:r>
        <w:separator/>
      </w:r>
    </w:p>
  </w:endnote>
  <w:endnote w:type="continuationSeparator" w:id="0">
    <w:p w14:paraId="49B57B7B" w14:textId="77777777" w:rsidR="00F43D83" w:rsidRDefault="00F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5E64" w14:textId="77777777" w:rsidR="00F43D83" w:rsidRDefault="00F43D83">
      <w:r>
        <w:separator/>
      </w:r>
    </w:p>
  </w:footnote>
  <w:footnote w:type="continuationSeparator" w:id="0">
    <w:p w14:paraId="479C7C3E" w14:textId="77777777" w:rsidR="00F43D83" w:rsidRDefault="00F4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1EBC"/>
    <w:multiLevelType w:val="hybridMultilevel"/>
    <w:tmpl w:val="911EC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FDB"/>
    <w:multiLevelType w:val="hybridMultilevel"/>
    <w:tmpl w:val="D59429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26E4"/>
    <w:multiLevelType w:val="hybridMultilevel"/>
    <w:tmpl w:val="4BE29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7127"/>
    <w:multiLevelType w:val="hybridMultilevel"/>
    <w:tmpl w:val="2A464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64B5"/>
    <w:multiLevelType w:val="hybridMultilevel"/>
    <w:tmpl w:val="737AA3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767BD"/>
    <w:multiLevelType w:val="hybridMultilevel"/>
    <w:tmpl w:val="16284BC6"/>
    <w:lvl w:ilvl="0" w:tplc="0A8274E2">
      <w:start w:val="1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FA36EA0"/>
    <w:multiLevelType w:val="hybridMultilevel"/>
    <w:tmpl w:val="6E8A2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35533"/>
    <w:rsid w:val="000E7F87"/>
    <w:rsid w:val="001101EC"/>
    <w:rsid w:val="001603C9"/>
    <w:rsid w:val="001D1CFA"/>
    <w:rsid w:val="002C3DE1"/>
    <w:rsid w:val="002D5F64"/>
    <w:rsid w:val="002E0054"/>
    <w:rsid w:val="0030391A"/>
    <w:rsid w:val="003249A6"/>
    <w:rsid w:val="00373C04"/>
    <w:rsid w:val="003B3B09"/>
    <w:rsid w:val="00426FFA"/>
    <w:rsid w:val="00586292"/>
    <w:rsid w:val="00604571"/>
    <w:rsid w:val="00686F8A"/>
    <w:rsid w:val="006B027B"/>
    <w:rsid w:val="00712C47"/>
    <w:rsid w:val="008465B1"/>
    <w:rsid w:val="008B2283"/>
    <w:rsid w:val="008C761E"/>
    <w:rsid w:val="008F442D"/>
    <w:rsid w:val="0093365C"/>
    <w:rsid w:val="00960FB3"/>
    <w:rsid w:val="00961274"/>
    <w:rsid w:val="00974445"/>
    <w:rsid w:val="009D1A14"/>
    <w:rsid w:val="00A52770"/>
    <w:rsid w:val="00A57E17"/>
    <w:rsid w:val="00A65581"/>
    <w:rsid w:val="00A81DDF"/>
    <w:rsid w:val="00CA2498"/>
    <w:rsid w:val="00D05E72"/>
    <w:rsid w:val="00D82409"/>
    <w:rsid w:val="00DD6D39"/>
    <w:rsid w:val="00E2282E"/>
    <w:rsid w:val="00E32AC7"/>
    <w:rsid w:val="00E52463"/>
    <w:rsid w:val="00EB6A89"/>
    <w:rsid w:val="00EC3525"/>
    <w:rsid w:val="00F43D83"/>
    <w:rsid w:val="00FC6284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960FB3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12C4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E32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Nielsen</dc:creator>
  <cp:lastModifiedBy>Johanne Poitras-Brien</cp:lastModifiedBy>
  <cp:revision>10</cp:revision>
  <dcterms:created xsi:type="dcterms:W3CDTF">2020-04-03T22:17:00Z</dcterms:created>
  <dcterms:modified xsi:type="dcterms:W3CDTF">2020-05-08T13:05:00Z</dcterms:modified>
</cp:coreProperties>
</file>