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373A7FC9" w14:textId="77777777">
        <w:tc>
          <w:tcPr>
            <w:tcW w:w="2088" w:type="dxa"/>
          </w:tcPr>
          <w:p w14:paraId="312C3747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8516FCB" w14:textId="79B32746" w:rsidR="003D54ED" w:rsidRPr="00E457E0" w:rsidRDefault="002B5969" w:rsidP="004A09E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 Studies</w:t>
            </w:r>
          </w:p>
        </w:tc>
      </w:tr>
      <w:tr w:rsidR="003D54ED" w:rsidRPr="009567DF" w14:paraId="397DB36A" w14:textId="77777777">
        <w:tc>
          <w:tcPr>
            <w:tcW w:w="2088" w:type="dxa"/>
          </w:tcPr>
          <w:p w14:paraId="5A450EF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265C2ED7" w14:textId="77777777" w:rsidR="003D54ED" w:rsidRPr="00E457E0" w:rsidRDefault="00E457E0" w:rsidP="004A09E7">
            <w:pPr>
              <w:rPr>
                <w:rFonts w:ascii="Comic Sans MS" w:hAnsi="Comic Sans MS"/>
              </w:rPr>
            </w:pPr>
            <w:r w:rsidRPr="00E457E0">
              <w:rPr>
                <w:rFonts w:ascii="Comic Sans MS" w:hAnsi="Comic Sans MS"/>
              </w:rPr>
              <w:t>Where Does Team Canada Come From?</w:t>
            </w:r>
          </w:p>
        </w:tc>
      </w:tr>
      <w:tr w:rsidR="003D54ED" w:rsidRPr="005630EE" w14:paraId="569F5BC5" w14:textId="77777777">
        <w:tc>
          <w:tcPr>
            <w:tcW w:w="2088" w:type="dxa"/>
          </w:tcPr>
          <w:p w14:paraId="2658C406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3664DDD7" w14:textId="77777777" w:rsidR="003D54ED" w:rsidRPr="00E457E0" w:rsidRDefault="00E457E0" w:rsidP="004A09E7">
            <w:pPr>
              <w:rPr>
                <w:rFonts w:ascii="Comic Sans MS" w:hAnsi="Comic Sans MS"/>
              </w:rPr>
            </w:pPr>
            <w:r w:rsidRPr="00E457E0">
              <w:rPr>
                <w:rFonts w:ascii="Comic Sans MS" w:hAnsi="Comic Sans MS"/>
              </w:rPr>
              <w:t>4</w:t>
            </w:r>
          </w:p>
        </w:tc>
      </w:tr>
      <w:tr w:rsidR="003D54ED" w:rsidRPr="005630EE" w14:paraId="7814848E" w14:textId="77777777">
        <w:tc>
          <w:tcPr>
            <w:tcW w:w="2088" w:type="dxa"/>
          </w:tcPr>
          <w:p w14:paraId="3A90662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0AC2BAE" w14:textId="77777777" w:rsidR="003D54ED" w:rsidRPr="00E457E0" w:rsidRDefault="004A09E7" w:rsidP="004A09E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E457E0" w:rsidRPr="00E457E0">
              <w:rPr>
                <w:rFonts w:ascii="Comic Sans MS" w:hAnsi="Comic Sans MS"/>
              </w:rPr>
              <w:t xml:space="preserve"> explore where Alberta is in relation to other provinces by plotting where Team Canada’s Hockey team members were born</w:t>
            </w:r>
            <w:r>
              <w:rPr>
                <w:rFonts w:ascii="Comic Sans MS" w:hAnsi="Comic Sans MS"/>
              </w:rPr>
              <w:t>.</w:t>
            </w:r>
            <w:r w:rsidR="00E457E0" w:rsidRPr="00E457E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Also, students learn </w:t>
            </w:r>
            <w:r w:rsidR="00E457E0" w:rsidRPr="00E457E0">
              <w:rPr>
                <w:rFonts w:ascii="Comic Sans MS" w:hAnsi="Comic Sans MS"/>
              </w:rPr>
              <w:t>why the climate is important for outdoor hockey.</w:t>
            </w:r>
          </w:p>
        </w:tc>
      </w:tr>
      <w:tr w:rsidR="003D54ED" w:rsidRPr="005630EE" w14:paraId="5BBD669E" w14:textId="77777777">
        <w:trPr>
          <w:trHeight w:val="773"/>
        </w:trPr>
        <w:tc>
          <w:tcPr>
            <w:tcW w:w="2088" w:type="dxa"/>
          </w:tcPr>
          <w:p w14:paraId="462E2D54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748DBF29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CEB8B51" w14:textId="77777777" w:rsidR="003D54ED" w:rsidRPr="00E457E0" w:rsidRDefault="00E457E0" w:rsidP="00E457E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 w:cs="Times New Roman"/>
              </w:rPr>
            </w:pPr>
            <w:r w:rsidRPr="00E457E0">
              <w:rPr>
                <w:rFonts w:ascii="Comic Sans MS" w:hAnsi="Comic Sans MS" w:cs="Times New Roman"/>
              </w:rPr>
              <w:t>Where is Alberta located in relation to the other provinces and territories of Canada.</w:t>
            </w:r>
          </w:p>
          <w:p w14:paraId="734C9357" w14:textId="77777777" w:rsidR="00E457E0" w:rsidRPr="00E457E0" w:rsidRDefault="00E457E0" w:rsidP="00E457E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E457E0">
              <w:rPr>
                <w:rFonts w:ascii="Comic Sans MS" w:hAnsi="Comic Sans MS" w:cs="Times New Roman"/>
              </w:rPr>
              <w:t xml:space="preserve">How do physical geography and climate affect seasonal activities throughout </w:t>
            </w:r>
            <w:proofErr w:type="gramStart"/>
            <w:r w:rsidRPr="00E457E0">
              <w:rPr>
                <w:rFonts w:ascii="Comic Sans MS" w:hAnsi="Comic Sans MS" w:cs="Times New Roman"/>
              </w:rPr>
              <w:t>Alberta.</w:t>
            </w:r>
            <w:proofErr w:type="gramEnd"/>
          </w:p>
        </w:tc>
      </w:tr>
      <w:tr w:rsidR="003D54ED" w:rsidRPr="005630EE" w14:paraId="01E66A5D" w14:textId="77777777">
        <w:tc>
          <w:tcPr>
            <w:tcW w:w="2088" w:type="dxa"/>
          </w:tcPr>
          <w:p w14:paraId="0C16988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9E69124" w14:textId="77777777" w:rsidR="003D54ED" w:rsidRPr="00E457E0" w:rsidRDefault="00E457E0" w:rsidP="00E457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E457E0">
              <w:rPr>
                <w:rFonts w:ascii="Comic Sans MS" w:hAnsi="Comic Sans MS"/>
              </w:rPr>
              <w:t>Copy of Large map of Canada.</w:t>
            </w:r>
          </w:p>
          <w:p w14:paraId="7D5AF5F4" w14:textId="77777777" w:rsidR="00E457E0" w:rsidRPr="00E457E0" w:rsidRDefault="00E457E0" w:rsidP="00E457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E457E0">
              <w:rPr>
                <w:rFonts w:ascii="Comic Sans MS" w:hAnsi="Comic Sans MS"/>
              </w:rPr>
              <w:t xml:space="preserve">Technology – Chrome Book, </w:t>
            </w:r>
            <w:proofErr w:type="spellStart"/>
            <w:r w:rsidRPr="00E457E0">
              <w:rPr>
                <w:rFonts w:ascii="Comic Sans MS" w:hAnsi="Comic Sans MS"/>
              </w:rPr>
              <w:t>Ipads</w:t>
            </w:r>
            <w:proofErr w:type="spellEnd"/>
            <w:r w:rsidRPr="00E457E0">
              <w:rPr>
                <w:rFonts w:ascii="Comic Sans MS" w:hAnsi="Comic Sans MS"/>
              </w:rPr>
              <w:t>, computer lab etc.</w:t>
            </w:r>
          </w:p>
          <w:p w14:paraId="259A96B7" w14:textId="77777777" w:rsidR="004A09E7" w:rsidRPr="004A09E7" w:rsidRDefault="00E457E0" w:rsidP="004A09E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 w:rsidRPr="00E457E0">
              <w:rPr>
                <w:rFonts w:ascii="Comic Sans MS" w:hAnsi="Comic Sans MS"/>
              </w:rPr>
              <w:t>Pencils</w:t>
            </w:r>
            <w:r>
              <w:rPr>
                <w:rFonts w:ascii="Comic Sans MS" w:hAnsi="Comic Sans MS"/>
              </w:rPr>
              <w:t>.</w:t>
            </w:r>
          </w:p>
          <w:p w14:paraId="3694B4BC" w14:textId="261F2693" w:rsidR="00E457E0" w:rsidRPr="004A09E7" w:rsidRDefault="004A09E7" w:rsidP="004A09E7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 xml:space="preserve">Two </w:t>
            </w:r>
            <w:proofErr w:type="spellStart"/>
            <w:r>
              <w:rPr>
                <w:rFonts w:ascii="Comic Sans MS" w:hAnsi="Comic Sans MS"/>
              </w:rPr>
              <w:t>coloured</w:t>
            </w:r>
            <w:proofErr w:type="spellEnd"/>
            <w:r w:rsidR="00E457E0" w:rsidRPr="004A09E7">
              <w:rPr>
                <w:rFonts w:ascii="Comic Sans MS" w:hAnsi="Comic Sans MS"/>
              </w:rPr>
              <w:t xml:space="preserve"> marker</w:t>
            </w:r>
            <w:r>
              <w:rPr>
                <w:rFonts w:ascii="Comic Sans MS" w:hAnsi="Comic Sans MS"/>
              </w:rPr>
              <w:t>s – one for me</w:t>
            </w:r>
            <w:r w:rsidR="002B5969">
              <w:rPr>
                <w:rFonts w:ascii="Comic Sans MS" w:hAnsi="Comic Sans MS"/>
              </w:rPr>
              <w:t>n’s team &amp; one for women’s team.</w:t>
            </w:r>
          </w:p>
        </w:tc>
      </w:tr>
      <w:tr w:rsidR="003D54ED" w:rsidRPr="005630EE" w14:paraId="5FF09BC4" w14:textId="77777777">
        <w:tc>
          <w:tcPr>
            <w:tcW w:w="2088" w:type="dxa"/>
          </w:tcPr>
          <w:p w14:paraId="7F8B31F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13F76C44" w14:textId="4686BC00" w:rsidR="00810636" w:rsidRDefault="00810636" w:rsidP="00810636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class, r</w:t>
            </w:r>
            <w:r w:rsidRPr="00810636">
              <w:rPr>
                <w:rFonts w:ascii="Comic Sans MS" w:hAnsi="Comic Sans MS"/>
              </w:rPr>
              <w:t>eview the provinces and their locations.</w:t>
            </w:r>
          </w:p>
          <w:p w14:paraId="1A09F708" w14:textId="7410B5DC" w:rsidR="004A09E7" w:rsidRDefault="00810636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  <w:r w:rsidR="00E457E0" w:rsidRPr="00E457E0">
              <w:rPr>
                <w:rFonts w:ascii="Comic Sans MS" w:hAnsi="Comic Sans MS"/>
              </w:rPr>
              <w:t xml:space="preserve">iscuss the provinces of Canada and how </w:t>
            </w:r>
            <w:r w:rsidR="004A09E7">
              <w:rPr>
                <w:rFonts w:ascii="Comic Sans MS" w:hAnsi="Comic Sans MS"/>
              </w:rPr>
              <w:t>their</w:t>
            </w:r>
            <w:r w:rsidR="00E457E0" w:rsidRPr="00E457E0">
              <w:rPr>
                <w:rFonts w:ascii="Comic Sans MS" w:hAnsi="Comic Sans MS"/>
              </w:rPr>
              <w:t xml:space="preserve"> climate allows for the development of hockey players – </w:t>
            </w:r>
            <w:r w:rsidR="004A09E7">
              <w:rPr>
                <w:rFonts w:ascii="Comic Sans MS" w:hAnsi="Comic Sans MS"/>
              </w:rPr>
              <w:t>focusing on outdoor rinks.  Ask students:</w:t>
            </w:r>
          </w:p>
          <w:p w14:paraId="0B56ADF9" w14:textId="71775496" w:rsidR="004A09E7" w:rsidRDefault="004A09E7" w:rsidP="004A09E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  <w:u w:val="single"/>
              </w:rPr>
              <w:t>who</w:t>
            </w:r>
            <w:r w:rsidR="00CB4367">
              <w:rPr>
                <w:rFonts w:ascii="Comic Sans MS" w:hAnsi="Comic Sans MS"/>
              </w:rPr>
              <w:t xml:space="preserve"> plays outdoor hockey</w:t>
            </w:r>
            <w:r>
              <w:rPr>
                <w:rFonts w:ascii="Comic Sans MS" w:hAnsi="Comic Sans MS"/>
              </w:rPr>
              <w:t xml:space="preserve"> </w:t>
            </w:r>
          </w:p>
          <w:p w14:paraId="055BC334" w14:textId="77777777" w:rsidR="00CB4367" w:rsidRDefault="00CB4367" w:rsidP="00810636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  <w:u w:val="single"/>
              </w:rPr>
              <w:t xml:space="preserve">what </w:t>
            </w:r>
            <w:r>
              <w:rPr>
                <w:rFonts w:ascii="Comic Sans MS" w:hAnsi="Comic Sans MS"/>
              </w:rPr>
              <w:t>happens to outdoor rinks with changes in climate</w:t>
            </w:r>
          </w:p>
          <w:p w14:paraId="08D81C8C" w14:textId="226AE8AE" w:rsidR="00CB4367" w:rsidRDefault="00CB4367" w:rsidP="00CB43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u w:val="single"/>
              </w:rPr>
              <w:t xml:space="preserve">where </w:t>
            </w:r>
            <w:r w:rsidRPr="00CB4367">
              <w:rPr>
                <w:rFonts w:ascii="Comic Sans MS" w:hAnsi="Comic Sans MS"/>
              </w:rPr>
              <w:t>the</w:t>
            </w:r>
            <w:r w:rsidR="00810636" w:rsidRPr="00CB4367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best locations for rinks are (geographical)</w:t>
            </w:r>
          </w:p>
          <w:p w14:paraId="3552DF65" w14:textId="09F4F4CF" w:rsidR="00CB4367" w:rsidRDefault="00CB4367" w:rsidP="00CB436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  <w:u w:val="single"/>
              </w:rPr>
              <w:t>why</w:t>
            </w:r>
            <w:r>
              <w:rPr>
                <w:rFonts w:ascii="Comic Sans MS" w:hAnsi="Comic Sans MS"/>
              </w:rPr>
              <w:t xml:space="preserve"> </w:t>
            </w:r>
            <w:r w:rsidRPr="00E457E0">
              <w:rPr>
                <w:rFonts w:ascii="Comic Sans MS" w:hAnsi="Comic Sans MS"/>
              </w:rPr>
              <w:t xml:space="preserve">the climate </w:t>
            </w:r>
            <w:r>
              <w:rPr>
                <w:rFonts w:ascii="Comic Sans MS" w:hAnsi="Comic Sans MS"/>
              </w:rPr>
              <w:t xml:space="preserve">is </w:t>
            </w:r>
            <w:r w:rsidRPr="00E457E0">
              <w:rPr>
                <w:rFonts w:ascii="Comic Sans MS" w:hAnsi="Comic Sans MS"/>
              </w:rPr>
              <w:t xml:space="preserve">important to </w:t>
            </w:r>
            <w:r>
              <w:rPr>
                <w:rFonts w:ascii="Comic Sans MS" w:hAnsi="Comic Sans MS"/>
              </w:rPr>
              <w:t>outdoor hockey</w:t>
            </w:r>
          </w:p>
          <w:p w14:paraId="62521A73" w14:textId="078F4D1B" w:rsidR="00E457E0" w:rsidRPr="00CB4367" w:rsidRDefault="004A09E7" w:rsidP="00CB436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</w:rPr>
              <w:t>Using technology, students</w:t>
            </w:r>
            <w:r w:rsidR="00810636" w:rsidRPr="00CB4367">
              <w:rPr>
                <w:rFonts w:ascii="Comic Sans MS" w:hAnsi="Comic Sans MS"/>
              </w:rPr>
              <w:t xml:space="preserve"> research T</w:t>
            </w:r>
            <w:r w:rsidR="00E457E0" w:rsidRPr="00CB4367">
              <w:rPr>
                <w:rFonts w:ascii="Comic Sans MS" w:hAnsi="Comic Sans MS"/>
              </w:rPr>
              <w:t>eam Canada’s Olympic Hockey Team</w:t>
            </w:r>
            <w:r w:rsidR="00CB4367">
              <w:rPr>
                <w:rFonts w:ascii="Comic Sans MS" w:hAnsi="Comic Sans MS"/>
              </w:rPr>
              <w:t>s including</w:t>
            </w:r>
            <w:r w:rsidRPr="00CB4367">
              <w:rPr>
                <w:rFonts w:ascii="Comic Sans MS" w:hAnsi="Comic Sans MS"/>
              </w:rPr>
              <w:t xml:space="preserve"> both the men’s and</w:t>
            </w:r>
            <w:r w:rsidR="00E457E0" w:rsidRPr="00CB4367">
              <w:rPr>
                <w:rFonts w:ascii="Comic Sans MS" w:hAnsi="Comic Sans MS"/>
              </w:rPr>
              <w:t xml:space="preserve"> women’s team</w:t>
            </w:r>
            <w:r w:rsidRPr="00CB4367">
              <w:rPr>
                <w:rFonts w:ascii="Comic Sans MS" w:hAnsi="Comic Sans MS"/>
              </w:rPr>
              <w:t>s</w:t>
            </w:r>
            <w:r w:rsidR="00E457E0" w:rsidRPr="00CB4367">
              <w:rPr>
                <w:rFonts w:ascii="Comic Sans MS" w:hAnsi="Comic Sans MS"/>
              </w:rPr>
              <w:t xml:space="preserve">. </w:t>
            </w:r>
          </w:p>
          <w:p w14:paraId="02CD9495" w14:textId="67384050" w:rsidR="00E457E0" w:rsidRDefault="004A09E7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E457E0" w:rsidRPr="00E457E0">
              <w:rPr>
                <w:rFonts w:ascii="Comic Sans MS" w:hAnsi="Comic Sans MS"/>
              </w:rPr>
              <w:t xml:space="preserve">hey </w:t>
            </w:r>
            <w:r>
              <w:rPr>
                <w:rFonts w:ascii="Comic Sans MS" w:hAnsi="Comic Sans MS"/>
              </w:rPr>
              <w:t>discover, through research,</w:t>
            </w:r>
            <w:r w:rsidR="00810636">
              <w:rPr>
                <w:rFonts w:ascii="Comic Sans MS" w:hAnsi="Comic Sans MS"/>
              </w:rPr>
              <w:t xml:space="preserve"> where the</w:t>
            </w:r>
            <w:r w:rsidR="00E457E0" w:rsidRPr="00E457E0">
              <w:rPr>
                <w:rFonts w:ascii="Comic Sans MS" w:hAnsi="Comic Sans MS"/>
              </w:rPr>
              <w:t xml:space="preserve"> </w:t>
            </w:r>
            <w:r w:rsidR="00810636">
              <w:rPr>
                <w:rFonts w:ascii="Comic Sans MS" w:hAnsi="Comic Sans MS"/>
              </w:rPr>
              <w:t xml:space="preserve">Team Canada </w:t>
            </w:r>
            <w:r w:rsidR="00E457E0" w:rsidRPr="00E457E0">
              <w:rPr>
                <w:rFonts w:ascii="Comic Sans MS" w:hAnsi="Comic Sans MS"/>
              </w:rPr>
              <w:t>athletes were born.</w:t>
            </w:r>
          </w:p>
          <w:p w14:paraId="23C9D3B3" w14:textId="1F8DA7BA" w:rsidR="004A09E7" w:rsidRPr="00E457E0" w:rsidRDefault="004A09E7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Explain that the women’s </w:t>
            </w:r>
            <w:r w:rsidR="00CB4367">
              <w:rPr>
                <w:rFonts w:ascii="Comic Sans MS" w:hAnsi="Comic Sans MS"/>
              </w:rPr>
              <w:t xml:space="preserve">Olympic </w:t>
            </w:r>
            <w:r>
              <w:rPr>
                <w:rFonts w:ascii="Comic Sans MS" w:hAnsi="Comic Sans MS"/>
              </w:rPr>
              <w:t xml:space="preserve">team was centralized in Calgary, Alberta, and the women trained there.  </w:t>
            </w:r>
          </w:p>
          <w:p w14:paraId="1735DC94" w14:textId="77777777" w:rsidR="00A44AB8" w:rsidRDefault="004A09E7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</w:t>
            </w:r>
            <w:r w:rsidR="00A44AB8">
              <w:rPr>
                <w:rFonts w:ascii="Comic Sans MS" w:hAnsi="Comic Sans MS"/>
              </w:rPr>
              <w:t>receive a map of Canada and label each of the provinces.</w:t>
            </w:r>
          </w:p>
          <w:p w14:paraId="1107FBDF" w14:textId="3B7B8B90" w:rsidR="00A44AB8" w:rsidRDefault="00CB4367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A44AB8">
              <w:rPr>
                <w:rFonts w:ascii="Comic Sans MS" w:hAnsi="Comic Sans MS"/>
              </w:rPr>
              <w:t xml:space="preserve">hen </w:t>
            </w:r>
            <w:r w:rsidR="006C46FA">
              <w:rPr>
                <w:rFonts w:ascii="Comic Sans MS" w:hAnsi="Comic Sans MS"/>
              </w:rPr>
              <w:t>students</w:t>
            </w:r>
            <w:r>
              <w:rPr>
                <w:rFonts w:ascii="Comic Sans MS" w:hAnsi="Comic Sans MS"/>
              </w:rPr>
              <w:t xml:space="preserve"> </w:t>
            </w:r>
            <w:r w:rsidR="002B5969">
              <w:rPr>
                <w:rFonts w:ascii="Comic Sans MS" w:hAnsi="Comic Sans MS"/>
              </w:rPr>
              <w:t>plot the birthplaces of the female athletes on the</w:t>
            </w:r>
            <w:r w:rsidR="00E457E0" w:rsidRPr="00E457E0">
              <w:rPr>
                <w:rFonts w:ascii="Comic Sans MS" w:hAnsi="Comic Sans MS"/>
              </w:rPr>
              <w:t xml:space="preserve"> m</w:t>
            </w:r>
            <w:r w:rsidR="00A44AB8">
              <w:rPr>
                <w:rFonts w:ascii="Comic Sans MS" w:hAnsi="Comic Sans MS"/>
              </w:rPr>
              <w:t>ap</w:t>
            </w:r>
            <w:r w:rsidR="00810636">
              <w:rPr>
                <w:rFonts w:ascii="Comic Sans MS" w:hAnsi="Comic Sans MS"/>
              </w:rPr>
              <w:t>, using a single</w:t>
            </w:r>
            <w:r w:rsidR="002B5969">
              <w:rPr>
                <w:rFonts w:ascii="Comic Sans MS" w:hAnsi="Comic Sans MS"/>
              </w:rPr>
              <w:t xml:space="preserve"> </w:t>
            </w:r>
            <w:proofErr w:type="spellStart"/>
            <w:r w:rsidR="002B5969">
              <w:rPr>
                <w:rFonts w:ascii="Comic Sans MS" w:hAnsi="Comic Sans MS"/>
              </w:rPr>
              <w:t>colour</w:t>
            </w:r>
            <w:proofErr w:type="spellEnd"/>
            <w:r w:rsidR="00E457E0">
              <w:rPr>
                <w:rFonts w:ascii="Comic Sans MS" w:hAnsi="Comic Sans MS"/>
              </w:rPr>
              <w:t xml:space="preserve"> marker</w:t>
            </w:r>
            <w:r w:rsidR="002B5969">
              <w:rPr>
                <w:rFonts w:ascii="Comic Sans MS" w:hAnsi="Comic Sans MS"/>
              </w:rPr>
              <w:t xml:space="preserve"> to put the “dots” on the map.</w:t>
            </w:r>
          </w:p>
          <w:p w14:paraId="34F334D3" w14:textId="77777777" w:rsidR="00CB4367" w:rsidRPr="00CB4367" w:rsidRDefault="00CB4367" w:rsidP="00CB4367">
            <w:pPr>
              <w:rPr>
                <w:rFonts w:ascii="Comic Sans MS" w:hAnsi="Comic Sans MS"/>
              </w:rPr>
            </w:pPr>
          </w:p>
          <w:p w14:paraId="491ADE66" w14:textId="5CAAFD49" w:rsidR="00E457E0" w:rsidRDefault="00A44AB8" w:rsidP="00E457E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the cities clearly.</w:t>
            </w:r>
            <w:r w:rsidR="002B5969">
              <w:rPr>
                <w:rFonts w:ascii="Comic Sans MS" w:hAnsi="Comic Sans MS"/>
              </w:rPr>
              <w:t xml:space="preserve">  </w:t>
            </w:r>
          </w:p>
          <w:p w14:paraId="73836311" w14:textId="773F14C7" w:rsidR="00A44AB8" w:rsidRDefault="006C46FA" w:rsidP="00A44A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2B5969">
              <w:rPr>
                <w:rFonts w:ascii="Comic Sans MS" w:hAnsi="Comic Sans MS"/>
              </w:rPr>
              <w:t>o show the “relationship” to the province of Alberta, students then draw lines from the birthplaces (</w:t>
            </w:r>
            <w:r w:rsidR="00A44AB8">
              <w:rPr>
                <w:rFonts w:ascii="Comic Sans MS" w:hAnsi="Comic Sans MS"/>
              </w:rPr>
              <w:t xml:space="preserve">of the </w:t>
            </w:r>
            <w:r w:rsidR="002B5969">
              <w:rPr>
                <w:rFonts w:ascii="Comic Sans MS" w:hAnsi="Comic Sans MS"/>
              </w:rPr>
              <w:t xml:space="preserve">female players) to </w:t>
            </w:r>
            <w:r>
              <w:rPr>
                <w:rFonts w:ascii="Comic Sans MS" w:hAnsi="Comic Sans MS"/>
              </w:rPr>
              <w:t xml:space="preserve">the city of </w:t>
            </w:r>
            <w:r w:rsidR="002B5969">
              <w:rPr>
                <w:rFonts w:ascii="Comic Sans MS" w:hAnsi="Comic Sans MS"/>
              </w:rPr>
              <w:t>Calgary, Alberta.</w:t>
            </w:r>
          </w:p>
          <w:p w14:paraId="5BAE043C" w14:textId="77777777" w:rsidR="002B5969" w:rsidRDefault="002B5969" w:rsidP="00A44A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 w:rsidRPr="00A44AB8">
              <w:rPr>
                <w:rFonts w:ascii="Comic Sans MS" w:hAnsi="Comic Sans MS"/>
              </w:rPr>
              <w:t>Plot the birthplaces of the men athletes in the s</w:t>
            </w:r>
            <w:r w:rsidR="00A44AB8" w:rsidRPr="00A44AB8">
              <w:rPr>
                <w:rFonts w:ascii="Comic Sans MS" w:hAnsi="Comic Sans MS"/>
              </w:rPr>
              <w:t xml:space="preserve">ame way with a different </w:t>
            </w:r>
            <w:proofErr w:type="spellStart"/>
            <w:r w:rsidR="00A44AB8" w:rsidRPr="00A44AB8">
              <w:rPr>
                <w:rFonts w:ascii="Comic Sans MS" w:hAnsi="Comic Sans MS"/>
              </w:rPr>
              <w:t>colour</w:t>
            </w:r>
            <w:proofErr w:type="spellEnd"/>
            <w:r w:rsidR="00A44AB8" w:rsidRPr="00A44AB8">
              <w:rPr>
                <w:rFonts w:ascii="Comic Sans MS" w:hAnsi="Comic Sans MS"/>
              </w:rPr>
              <w:t xml:space="preserve"> marker (on the same map or a second map).</w:t>
            </w:r>
          </w:p>
          <w:p w14:paraId="10CB3D05" w14:textId="3DE557ED" w:rsidR="00CB4367" w:rsidRPr="00A44AB8" w:rsidRDefault="00CB4367" w:rsidP="00A44AB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legend for the map(s).</w:t>
            </w:r>
          </w:p>
        </w:tc>
      </w:tr>
      <w:tr w:rsidR="003D54ED" w:rsidRPr="005630EE" w14:paraId="6EB5AFA5" w14:textId="77777777">
        <w:tc>
          <w:tcPr>
            <w:tcW w:w="2088" w:type="dxa"/>
          </w:tcPr>
          <w:p w14:paraId="2C949BD3" w14:textId="085BC5AD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lastRenderedPageBreak/>
              <w:t>Extension:</w:t>
            </w:r>
          </w:p>
        </w:tc>
        <w:tc>
          <w:tcPr>
            <w:tcW w:w="7920" w:type="dxa"/>
          </w:tcPr>
          <w:p w14:paraId="7359EB18" w14:textId="77777777" w:rsidR="003D54ED" w:rsidRDefault="00A44AB8" w:rsidP="00E457E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extension:  students can investigate the distance each of the players travelled.</w:t>
            </w:r>
          </w:p>
          <w:p w14:paraId="0DD1C7FF" w14:textId="5D1B38BB" w:rsidR="00A44AB8" w:rsidRDefault="00A44AB8" w:rsidP="00E457E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Discover which athletes travelled the furthest, and which athletes </w:t>
            </w:r>
            <w:r w:rsidR="00CB4367">
              <w:rPr>
                <w:rFonts w:ascii="Comic Sans MS" w:hAnsi="Comic Sans MS"/>
              </w:rPr>
              <w:t>– both male and female - were born in</w:t>
            </w:r>
            <w:r>
              <w:rPr>
                <w:rFonts w:ascii="Comic Sans MS" w:hAnsi="Comic Sans MS"/>
              </w:rPr>
              <w:t xml:space="preserve"> the province of Alberta.</w:t>
            </w:r>
          </w:p>
          <w:p w14:paraId="5C2ABD86" w14:textId="43F23D6E" w:rsidR="00A44AB8" w:rsidRPr="00E457E0" w:rsidRDefault="00A44AB8" w:rsidP="00E457E0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investigate other seasonal activities that are popular in Alberta.</w:t>
            </w:r>
          </w:p>
        </w:tc>
      </w:tr>
      <w:tr w:rsidR="003D54ED" w:rsidRPr="005630EE" w14:paraId="13FA6A19" w14:textId="77777777">
        <w:tc>
          <w:tcPr>
            <w:tcW w:w="2088" w:type="dxa"/>
          </w:tcPr>
          <w:p w14:paraId="4B203158" w14:textId="5B9CFE4A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36287520" w14:textId="77777777" w:rsidR="00CB4367" w:rsidRDefault="00CB4367" w:rsidP="00CB4367">
            <w:pPr>
              <w:ind w:left="720"/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</w:rPr>
              <w:t>Evaluate:</w:t>
            </w:r>
          </w:p>
          <w:p w14:paraId="2D11E618" w14:textId="49222BA2" w:rsidR="003D54ED" w:rsidRPr="00CB4367" w:rsidRDefault="00E457E0" w:rsidP="00CB4367">
            <w:pPr>
              <w:pStyle w:val="ListParagraph"/>
              <w:numPr>
                <w:ilvl w:val="0"/>
                <w:numId w:val="14"/>
              </w:numPr>
              <w:ind w:left="709"/>
              <w:rPr>
                <w:rFonts w:ascii="Comic Sans MS" w:hAnsi="Comic Sans MS"/>
              </w:rPr>
            </w:pPr>
            <w:r w:rsidRPr="00CB4367">
              <w:rPr>
                <w:rFonts w:ascii="Comic Sans MS" w:hAnsi="Comic Sans MS"/>
              </w:rPr>
              <w:t>Participation during discussion.</w:t>
            </w:r>
          </w:p>
          <w:p w14:paraId="22B4FA7E" w14:textId="7D55B281" w:rsidR="00E457E0" w:rsidRPr="00E457E0" w:rsidRDefault="00A44AB8" w:rsidP="00CB4367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</w:t>
            </w:r>
            <w:r w:rsidR="00CB4367">
              <w:rPr>
                <w:rFonts w:ascii="Comic Sans MS" w:hAnsi="Comic Sans MS"/>
              </w:rPr>
              <w:t>’ maps</w:t>
            </w:r>
            <w:r>
              <w:rPr>
                <w:rFonts w:ascii="Comic Sans MS" w:hAnsi="Comic Sans MS"/>
              </w:rPr>
              <w:t xml:space="preserve"> of Canada clearly labeled with the birthplaces of the Hockey Canada athletes, and displaying a legend.</w:t>
            </w:r>
          </w:p>
        </w:tc>
      </w:tr>
    </w:tbl>
    <w:p w14:paraId="08C50F03" w14:textId="07BA173D" w:rsidR="00992B71" w:rsidRDefault="00992B71" w:rsidP="00992B71">
      <w:pPr>
        <w:rPr>
          <w:sz w:val="28"/>
        </w:rPr>
      </w:pPr>
    </w:p>
    <w:p w14:paraId="0ADD95F9" w14:textId="77777777" w:rsidR="00992B71" w:rsidRDefault="00992B71" w:rsidP="00992B71">
      <w:pPr>
        <w:rPr>
          <w:sz w:val="28"/>
        </w:rPr>
      </w:pPr>
    </w:p>
    <w:p w14:paraId="71CF278D" w14:textId="77777777" w:rsidR="00FA73F2" w:rsidRDefault="00FA73F2" w:rsidP="00992B71">
      <w:pPr>
        <w:rPr>
          <w:sz w:val="28"/>
        </w:rPr>
      </w:pPr>
    </w:p>
    <w:p w14:paraId="332D51F9" w14:textId="77777777" w:rsidR="00FA73F2" w:rsidRDefault="00FA73F2" w:rsidP="00992B71">
      <w:pPr>
        <w:rPr>
          <w:sz w:val="28"/>
        </w:rPr>
      </w:pPr>
    </w:p>
    <w:p w14:paraId="6CAE79C6" w14:textId="77777777" w:rsidR="00FA73F2" w:rsidRDefault="00FA73F2" w:rsidP="00992B71">
      <w:pPr>
        <w:rPr>
          <w:sz w:val="28"/>
        </w:rPr>
      </w:pPr>
      <w:r>
        <w:rPr>
          <w:noProof/>
          <w:lang w:eastAsia="en-US"/>
        </w:rPr>
        <w:lastRenderedPageBreak/>
        <w:drawing>
          <wp:inline distT="0" distB="0" distL="0" distR="0" wp14:anchorId="0BFA2046" wp14:editId="15B4D03C">
            <wp:extent cx="6349233" cy="6004560"/>
            <wp:effectExtent l="19050" t="0" r="0" b="0"/>
            <wp:docPr id="1" name="Picture 1" descr="http://dougpete.files.wordpress.com/2014/01/can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gpete.files.wordpress.com/2014/01/canada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33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2833B" w14:textId="77777777" w:rsidR="00992B71" w:rsidRDefault="00992B71" w:rsidP="00992B71">
      <w:pPr>
        <w:rPr>
          <w:sz w:val="28"/>
        </w:rPr>
      </w:pPr>
    </w:p>
    <w:p w14:paraId="35F17AA0" w14:textId="77777777" w:rsidR="00992B71" w:rsidRDefault="00992B71" w:rsidP="00992B71"/>
    <w:sectPr w:rsidR="00992B71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361C8" w14:textId="77777777" w:rsidR="00CB4367" w:rsidRDefault="00CB4367" w:rsidP="00992B71">
      <w:r>
        <w:separator/>
      </w:r>
    </w:p>
  </w:endnote>
  <w:endnote w:type="continuationSeparator" w:id="0">
    <w:p w14:paraId="433CA7E9" w14:textId="77777777" w:rsidR="00CB4367" w:rsidRDefault="00CB4367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F2156" w14:textId="34EADA56" w:rsidR="00CB4367" w:rsidRDefault="009F60D2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A41267D" wp14:editId="46689361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5471E" w14:textId="77777777" w:rsidR="00CB4367" w:rsidRDefault="00CB4367" w:rsidP="00992B71">
      <w:r>
        <w:separator/>
      </w:r>
    </w:p>
  </w:footnote>
  <w:footnote w:type="continuationSeparator" w:id="0">
    <w:p w14:paraId="7773BE4E" w14:textId="77777777" w:rsidR="00CB4367" w:rsidRDefault="00CB4367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1946B" w14:textId="77777777" w:rsidR="00CB4367" w:rsidRDefault="00CB436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7A9DB94" wp14:editId="7A5998A0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661"/>
    <w:multiLevelType w:val="hybridMultilevel"/>
    <w:tmpl w:val="6F0A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3877"/>
    <w:multiLevelType w:val="hybridMultilevel"/>
    <w:tmpl w:val="B2B445F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1342078B"/>
    <w:multiLevelType w:val="hybridMultilevel"/>
    <w:tmpl w:val="0FF8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B74"/>
    <w:multiLevelType w:val="hybridMultilevel"/>
    <w:tmpl w:val="AD76F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6CB8"/>
    <w:multiLevelType w:val="hybridMultilevel"/>
    <w:tmpl w:val="5568F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628B0"/>
    <w:multiLevelType w:val="hybridMultilevel"/>
    <w:tmpl w:val="59406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D641E"/>
    <w:multiLevelType w:val="hybridMultilevel"/>
    <w:tmpl w:val="EAD4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036CD"/>
    <w:multiLevelType w:val="hybridMultilevel"/>
    <w:tmpl w:val="3B161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9C69E1"/>
    <w:multiLevelType w:val="hybridMultilevel"/>
    <w:tmpl w:val="5DDE9DCE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11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C2385"/>
    <w:multiLevelType w:val="hybridMultilevel"/>
    <w:tmpl w:val="B680E7D4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3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E56AF"/>
    <w:rsid w:val="001368C8"/>
    <w:rsid w:val="00261611"/>
    <w:rsid w:val="002B5969"/>
    <w:rsid w:val="003D54ED"/>
    <w:rsid w:val="003E0DC3"/>
    <w:rsid w:val="00440873"/>
    <w:rsid w:val="004A09E7"/>
    <w:rsid w:val="004A0C22"/>
    <w:rsid w:val="004B4A96"/>
    <w:rsid w:val="005630EE"/>
    <w:rsid w:val="006C0371"/>
    <w:rsid w:val="006C46FA"/>
    <w:rsid w:val="007C4704"/>
    <w:rsid w:val="00810636"/>
    <w:rsid w:val="00852710"/>
    <w:rsid w:val="008A3B8C"/>
    <w:rsid w:val="00941EC6"/>
    <w:rsid w:val="00971DCF"/>
    <w:rsid w:val="00992B71"/>
    <w:rsid w:val="009F60D2"/>
    <w:rsid w:val="00A44AB8"/>
    <w:rsid w:val="00B63859"/>
    <w:rsid w:val="00BF5771"/>
    <w:rsid w:val="00CB4367"/>
    <w:rsid w:val="00E457E0"/>
    <w:rsid w:val="00E8189E"/>
    <w:rsid w:val="00ED3D44"/>
    <w:rsid w:val="00F26152"/>
    <w:rsid w:val="00F97FB8"/>
    <w:rsid w:val="00FA73F2"/>
    <w:rsid w:val="00FC647E"/>
    <w:rsid w:val="00FE2B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669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2014-07-14T20:21:00Z</dcterms:created>
  <dcterms:modified xsi:type="dcterms:W3CDTF">2014-07-14T20:21:00Z</dcterms:modified>
</cp:coreProperties>
</file>