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7FB7DF1E" w:rsidR="003D54ED" w:rsidRPr="00F20627" w:rsidRDefault="001661BC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54128AD1" w:rsidR="003D54ED" w:rsidRPr="00F20627" w:rsidRDefault="00F9245B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Calculating </w:t>
            </w:r>
            <w:r w:rsidR="000343D4">
              <w:rPr>
                <w:rFonts w:ascii="Comic Sans MS" w:hAnsi="Comic Sans MS"/>
                <w:sz w:val="28"/>
                <w:szCs w:val="28"/>
              </w:rPr>
              <w:t>Goaltender S</w:t>
            </w:r>
            <w:r>
              <w:rPr>
                <w:rFonts w:ascii="Comic Sans MS" w:hAnsi="Comic Sans MS"/>
                <w:sz w:val="28"/>
                <w:szCs w:val="28"/>
              </w:rPr>
              <w:t>ave Percentage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4BF789E5" w:rsidR="003D54ED" w:rsidRPr="00F20627" w:rsidRDefault="001661BC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0C59E922" w:rsidR="003D54ED" w:rsidRPr="00F20627" w:rsidRDefault="00EC16A2" w:rsidP="00613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  <w:r w:rsidR="00AC731A" w:rsidRPr="00F2062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343D4">
              <w:rPr>
                <w:rFonts w:ascii="Comic Sans MS" w:hAnsi="Comic Sans MS"/>
                <w:sz w:val="28"/>
                <w:szCs w:val="28"/>
              </w:rPr>
              <w:t>analyze goaltender</w:t>
            </w:r>
            <w:r w:rsidR="001661BC">
              <w:rPr>
                <w:rFonts w:ascii="Comic Sans MS" w:hAnsi="Comic Sans MS"/>
                <w:sz w:val="28"/>
                <w:szCs w:val="28"/>
              </w:rPr>
              <w:t xml:space="preserve"> statistics</w:t>
            </w:r>
            <w:r w:rsidR="00867928">
              <w:rPr>
                <w:rFonts w:ascii="Comic Sans MS" w:hAnsi="Comic Sans MS"/>
                <w:sz w:val="28"/>
                <w:szCs w:val="28"/>
              </w:rPr>
              <w:t xml:space="preserve"> in last year</w:t>
            </w:r>
            <w:r w:rsidR="0004144B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>s World Junior</w:t>
            </w:r>
            <w:r w:rsidR="001661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4144B">
              <w:rPr>
                <w:rFonts w:ascii="Comic Sans MS" w:hAnsi="Comic Sans MS"/>
                <w:sz w:val="28"/>
                <w:szCs w:val="28"/>
              </w:rPr>
              <w:t xml:space="preserve">Tournament </w:t>
            </w:r>
            <w:r w:rsidR="001661BC">
              <w:rPr>
                <w:rFonts w:ascii="Comic Sans MS" w:hAnsi="Comic Sans MS"/>
                <w:sz w:val="28"/>
                <w:szCs w:val="28"/>
              </w:rPr>
              <w:t>to calculate the</w:t>
            </w:r>
            <w:r w:rsidR="00066F1F">
              <w:rPr>
                <w:rFonts w:ascii="Comic Sans MS" w:hAnsi="Comic Sans MS"/>
                <w:sz w:val="28"/>
                <w:szCs w:val="28"/>
              </w:rPr>
              <w:t xml:space="preserve"> save</w:t>
            </w:r>
            <w:r w:rsidR="001661BC">
              <w:rPr>
                <w:rFonts w:ascii="Comic Sans MS" w:hAnsi="Comic Sans MS"/>
                <w:sz w:val="28"/>
                <w:szCs w:val="28"/>
              </w:rPr>
              <w:t xml:space="preserve"> percentage</w:t>
            </w:r>
            <w:r w:rsidR="00867928">
              <w:rPr>
                <w:rFonts w:ascii="Comic Sans MS" w:hAnsi="Comic Sans MS"/>
                <w:sz w:val="28"/>
                <w:szCs w:val="28"/>
              </w:rPr>
              <w:t xml:space="preserve"> for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goalie in</w:t>
            </w:r>
            <w:r w:rsidR="00867928">
              <w:rPr>
                <w:rFonts w:ascii="Comic Sans MS" w:hAnsi="Comic Sans MS"/>
                <w:sz w:val="28"/>
                <w:szCs w:val="28"/>
              </w:rPr>
              <w:t xml:space="preserve"> each game</w:t>
            </w:r>
            <w:r w:rsidR="00066F1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661B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A16F98A" w14:textId="57F825DA" w:rsidR="003D54ED" w:rsidRPr="00AE126D" w:rsidRDefault="00AE126D" w:rsidP="000343D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540"/>
              <w:rPr>
                <w:rFonts w:ascii="Comic Sans MS" w:hAnsi="Comic Sans MS" w:cs="Times"/>
                <w:sz w:val="28"/>
                <w:szCs w:val="28"/>
              </w:rPr>
            </w:pPr>
            <w:r w:rsidRPr="00AE126D">
              <w:rPr>
                <w:rFonts w:ascii="Comic Sans MS" w:hAnsi="Comic Sans MS" w:cs="Times"/>
                <w:sz w:val="28"/>
                <w:szCs w:val="28"/>
              </w:rPr>
              <w:t>Demonstrate an understanding of percent (limited to whole numbers), concretely, pictorially and symbolically.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11A21F7" w14:textId="6E2BDDC2" w:rsidR="00867928" w:rsidRPr="003B55D4" w:rsidRDefault="00495B1E" w:rsidP="000343D4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4144B">
              <w:rPr>
                <w:rFonts w:ascii="Comic Sans MS" w:hAnsi="Comic Sans MS"/>
                <w:b/>
                <w:sz w:val="28"/>
                <w:szCs w:val="28"/>
              </w:rPr>
              <w:t xml:space="preserve">“Calculating </w:t>
            </w:r>
            <w:r w:rsidR="000343D4">
              <w:rPr>
                <w:rFonts w:ascii="Comic Sans MS" w:hAnsi="Comic Sans MS"/>
                <w:b/>
                <w:sz w:val="28"/>
                <w:szCs w:val="28"/>
              </w:rPr>
              <w:t xml:space="preserve">Goaltender </w:t>
            </w:r>
            <w:r w:rsidRPr="0004144B">
              <w:rPr>
                <w:rFonts w:ascii="Comic Sans MS" w:hAnsi="Comic Sans MS"/>
                <w:b/>
                <w:sz w:val="28"/>
                <w:szCs w:val="28"/>
              </w:rPr>
              <w:t>Save P</w:t>
            </w:r>
            <w:r w:rsidR="00867928" w:rsidRPr="0004144B">
              <w:rPr>
                <w:rFonts w:ascii="Comic Sans MS" w:hAnsi="Comic Sans MS"/>
                <w:b/>
                <w:sz w:val="28"/>
                <w:szCs w:val="28"/>
              </w:rPr>
              <w:t>ercentage</w:t>
            </w:r>
            <w:r w:rsidRPr="0004144B">
              <w:rPr>
                <w:rFonts w:ascii="Comic Sans MS" w:hAnsi="Comic Sans MS"/>
                <w:b/>
                <w:sz w:val="28"/>
                <w:szCs w:val="28"/>
              </w:rPr>
              <w:t>”</w:t>
            </w:r>
            <w:r w:rsidR="00867928">
              <w:rPr>
                <w:rFonts w:ascii="Comic Sans MS" w:hAnsi="Comic Sans MS"/>
                <w:sz w:val="28"/>
                <w:szCs w:val="28"/>
              </w:rPr>
              <w:t xml:space="preserve"> worksheet</w:t>
            </w:r>
          </w:p>
          <w:p w14:paraId="77A6874F" w14:textId="094F524E" w:rsidR="003B55D4" w:rsidRPr="00867928" w:rsidRDefault="00495B1E" w:rsidP="000343D4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Calculator (teacher discretion) 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3A7B72A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B3AEE1F" w14:textId="5DB53A9B" w:rsidR="00495B1E" w:rsidRDefault="00495B1E" w:rsidP="00EC16A2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students why</w:t>
            </w:r>
            <w:r w:rsidR="000343D4">
              <w:rPr>
                <w:rFonts w:ascii="Comic Sans MS" w:hAnsi="Comic Sans MS"/>
                <w:sz w:val="28"/>
                <w:szCs w:val="28"/>
              </w:rPr>
              <w:t xml:space="preserve"> we use percentage and what this tells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675E6AD" w14:textId="576E1567" w:rsidR="00495B1E" w:rsidRPr="00495B1E" w:rsidRDefault="003A2127" w:rsidP="00EC16A2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 to students that records are kept each game of how many s</w:t>
            </w:r>
            <w:r w:rsidR="008C250C">
              <w:rPr>
                <w:rFonts w:ascii="Comic Sans MS" w:hAnsi="Comic Sans MS"/>
                <w:sz w:val="28"/>
                <w:szCs w:val="28"/>
              </w:rPr>
              <w:t>hots are fired on net, how many are saved</w:t>
            </w:r>
            <w:r w:rsidR="0004144B">
              <w:rPr>
                <w:rFonts w:ascii="Comic Sans MS" w:hAnsi="Comic Sans MS"/>
                <w:sz w:val="28"/>
                <w:szCs w:val="28"/>
              </w:rPr>
              <w:t>, and how many go</w:t>
            </w:r>
            <w:r w:rsidR="008C250C">
              <w:rPr>
                <w:rFonts w:ascii="Comic Sans MS" w:hAnsi="Comic Sans MS"/>
                <w:sz w:val="28"/>
                <w:szCs w:val="28"/>
              </w:rPr>
              <w:t xml:space="preserve"> in. </w:t>
            </w:r>
            <w:r w:rsidR="009421D6">
              <w:rPr>
                <w:rFonts w:ascii="Comic Sans MS" w:hAnsi="Comic Sans MS"/>
                <w:sz w:val="28"/>
                <w:szCs w:val="28"/>
              </w:rPr>
              <w:t xml:space="preserve"> When we find the save percentage of the goalie</w:t>
            </w:r>
            <w:r w:rsidR="000343D4">
              <w:rPr>
                <w:rFonts w:ascii="Comic Sans MS" w:hAnsi="Comic Sans MS"/>
                <w:sz w:val="28"/>
                <w:szCs w:val="28"/>
              </w:rPr>
              <w:t>, we can see how well the goalie</w:t>
            </w:r>
            <w:r w:rsidR="009421D6">
              <w:rPr>
                <w:rFonts w:ascii="Comic Sans MS" w:hAnsi="Comic Sans MS"/>
                <w:sz w:val="28"/>
                <w:szCs w:val="28"/>
              </w:rPr>
              <w:t xml:space="preserve"> did in a game. </w:t>
            </w:r>
          </w:p>
          <w:p w14:paraId="2DE7E522" w14:textId="10A31398" w:rsidR="003A2127" w:rsidRDefault="009421D6" w:rsidP="00EC16A2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Review the process of finding </w:t>
            </w:r>
            <w:r w:rsidR="00AB57C6">
              <w:rPr>
                <w:rFonts w:ascii="Comic Sans MS" w:hAnsi="Comic Sans MS"/>
                <w:sz w:val="28"/>
                <w:szCs w:val="28"/>
              </w:rPr>
              <w:t>percent</w:t>
            </w:r>
            <w:r w:rsidR="00AE0CBE">
              <w:rPr>
                <w:rFonts w:ascii="Comic Sans MS" w:hAnsi="Comic Sans MS"/>
                <w:sz w:val="28"/>
                <w:szCs w:val="28"/>
              </w:rPr>
              <w:t>age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A22489">
              <w:rPr>
                <w:rFonts w:ascii="Comic Sans MS" w:hAnsi="Comic Sans MS"/>
                <w:sz w:val="28"/>
                <w:szCs w:val="28"/>
              </w:rPr>
              <w:t xml:space="preserve">Identify </w:t>
            </w:r>
            <w:r w:rsidR="00495B1E">
              <w:rPr>
                <w:rFonts w:ascii="Comic Sans MS" w:hAnsi="Comic Sans MS"/>
                <w:sz w:val="28"/>
                <w:szCs w:val="28"/>
              </w:rPr>
              <w:t>what numbers</w:t>
            </w:r>
            <w:r w:rsidR="000343D4">
              <w:rPr>
                <w:rFonts w:ascii="Comic Sans MS" w:hAnsi="Comic Sans MS"/>
                <w:sz w:val="28"/>
                <w:szCs w:val="28"/>
              </w:rPr>
              <w:t xml:space="preserve"> the students</w:t>
            </w:r>
            <w:r w:rsidR="00A224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343D4">
              <w:rPr>
                <w:rFonts w:ascii="Comic Sans MS" w:hAnsi="Comic Sans MS"/>
                <w:sz w:val="28"/>
                <w:szCs w:val="28"/>
              </w:rPr>
              <w:t xml:space="preserve">are to </w:t>
            </w:r>
            <w:r w:rsidR="00A22489">
              <w:rPr>
                <w:rFonts w:ascii="Comic Sans MS" w:hAnsi="Comic Sans MS"/>
                <w:sz w:val="28"/>
                <w:szCs w:val="28"/>
              </w:rPr>
              <w:t xml:space="preserve">use </w:t>
            </w:r>
            <w:r w:rsidR="0096779A">
              <w:rPr>
                <w:rFonts w:ascii="Comic Sans MS" w:hAnsi="Comic Sans MS"/>
                <w:sz w:val="28"/>
                <w:szCs w:val="28"/>
              </w:rPr>
              <w:t>from “</w:t>
            </w:r>
            <w:r w:rsidR="00B73912">
              <w:rPr>
                <w:rFonts w:ascii="Comic Sans MS" w:hAnsi="Comic Sans MS"/>
                <w:sz w:val="28"/>
                <w:szCs w:val="28"/>
              </w:rPr>
              <w:t>goals against</w:t>
            </w:r>
            <w:r w:rsidR="0096779A">
              <w:rPr>
                <w:rFonts w:ascii="Comic Sans MS" w:hAnsi="Comic Sans MS"/>
                <w:sz w:val="28"/>
                <w:szCs w:val="28"/>
              </w:rPr>
              <w:t>”</w:t>
            </w:r>
            <w:r w:rsidR="00B73912">
              <w:rPr>
                <w:rFonts w:ascii="Comic Sans MS" w:hAnsi="Comic Sans MS"/>
                <w:sz w:val="28"/>
                <w:szCs w:val="28"/>
              </w:rPr>
              <w:t>,</w:t>
            </w:r>
            <w:r w:rsidR="0096779A">
              <w:rPr>
                <w:rFonts w:ascii="Comic Sans MS" w:hAnsi="Comic Sans MS"/>
                <w:sz w:val="28"/>
                <w:szCs w:val="28"/>
              </w:rPr>
              <w:t xml:space="preserve"> “shots against”</w:t>
            </w:r>
            <w:r w:rsidR="000343D4">
              <w:rPr>
                <w:rFonts w:ascii="Comic Sans MS" w:hAnsi="Comic Sans MS"/>
                <w:sz w:val="28"/>
                <w:szCs w:val="28"/>
              </w:rPr>
              <w:t>,</w:t>
            </w:r>
            <w:r w:rsidR="0096779A">
              <w:rPr>
                <w:rFonts w:ascii="Comic Sans MS" w:hAnsi="Comic Sans MS"/>
                <w:sz w:val="28"/>
                <w:szCs w:val="28"/>
              </w:rPr>
              <w:t xml:space="preserve"> and “saves” to calculate</w:t>
            </w:r>
            <w:r w:rsidR="00B73912">
              <w:rPr>
                <w:rFonts w:ascii="Comic Sans MS" w:hAnsi="Comic Sans MS"/>
                <w:sz w:val="28"/>
                <w:szCs w:val="28"/>
              </w:rPr>
              <w:t xml:space="preserve"> the </w:t>
            </w:r>
            <w:r w:rsidR="0096779A">
              <w:rPr>
                <w:rFonts w:ascii="Comic Sans MS" w:hAnsi="Comic Sans MS"/>
                <w:sz w:val="28"/>
                <w:szCs w:val="28"/>
              </w:rPr>
              <w:t>save percentage.</w:t>
            </w:r>
          </w:p>
          <w:p w14:paraId="6D52BED5" w14:textId="6F7A35B2" w:rsidR="00A22489" w:rsidRPr="0096779A" w:rsidRDefault="00F9245B" w:rsidP="00EC16A2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 out worksheet</w:t>
            </w:r>
            <w:r w:rsidR="00A22489">
              <w:rPr>
                <w:rFonts w:ascii="Comic Sans MS" w:hAnsi="Comic Sans MS"/>
                <w:sz w:val="28"/>
                <w:szCs w:val="28"/>
              </w:rPr>
              <w:t xml:space="preserve"> and check for understanding.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FB9BC8D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6F82F6F9" w:rsidR="003D54ED" w:rsidRPr="00F20627" w:rsidRDefault="00A22489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can look at the results</w:t>
            </w:r>
            <w:r w:rsidR="00A47085">
              <w:rPr>
                <w:rFonts w:ascii="Comic Sans MS" w:hAnsi="Comic Sans MS"/>
                <w:sz w:val="28"/>
                <w:szCs w:val="28"/>
              </w:rPr>
              <w:t xml:space="preserve"> for the 2018</w:t>
            </w:r>
            <w:r w:rsidR="007046F1">
              <w:rPr>
                <w:rFonts w:ascii="Comic Sans MS" w:hAnsi="Comic Sans MS"/>
                <w:sz w:val="28"/>
                <w:szCs w:val="28"/>
              </w:rPr>
              <w:t xml:space="preserve"> World Junior Tournament</w:t>
            </w:r>
            <w:r w:rsidR="0096779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calculate the save perc</w:t>
            </w:r>
            <w:r w:rsidR="00495B1E">
              <w:rPr>
                <w:rFonts w:ascii="Comic Sans MS" w:hAnsi="Comic Sans MS"/>
                <w:sz w:val="28"/>
                <w:szCs w:val="28"/>
              </w:rPr>
              <w:t>entage for the goalies</w:t>
            </w:r>
            <w:r w:rsidR="0004144B">
              <w:rPr>
                <w:rFonts w:ascii="Comic Sans MS" w:hAnsi="Comic Sans MS"/>
                <w:sz w:val="28"/>
                <w:szCs w:val="28"/>
              </w:rPr>
              <w:t>,</w:t>
            </w:r>
            <w:r w:rsidR="00495B1E">
              <w:rPr>
                <w:rFonts w:ascii="Comic Sans MS" w:hAnsi="Comic Sans MS"/>
                <w:sz w:val="28"/>
                <w:szCs w:val="28"/>
              </w:rPr>
              <w:t xml:space="preserve"> and compare with last year</w:t>
            </w:r>
            <w:r w:rsidR="007046F1">
              <w:rPr>
                <w:rFonts w:ascii="Comic Sans MS" w:hAnsi="Comic Sans MS"/>
                <w:sz w:val="28"/>
                <w:szCs w:val="28"/>
              </w:rPr>
              <w:t>’s tournament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F20627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20627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42CF630D" w14:textId="6F3D121B" w:rsidR="00F2571A" w:rsidRDefault="00EC16A2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96779A">
              <w:rPr>
                <w:rFonts w:ascii="Comic Sans MS" w:hAnsi="Comic Sans MS"/>
                <w:sz w:val="28"/>
                <w:szCs w:val="28"/>
              </w:rPr>
              <w:t>emonstrate an understanding of percent</w:t>
            </w:r>
          </w:p>
          <w:p w14:paraId="235730EE" w14:textId="4FD14A77" w:rsidR="0096779A" w:rsidRPr="00F20627" w:rsidRDefault="00EC16A2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96779A">
              <w:rPr>
                <w:rFonts w:ascii="Comic Sans MS" w:hAnsi="Comic Sans MS"/>
                <w:sz w:val="28"/>
                <w:szCs w:val="28"/>
              </w:rPr>
              <w:t xml:space="preserve">ccurately use the data to solve problems </w:t>
            </w:r>
          </w:p>
        </w:tc>
      </w:tr>
    </w:tbl>
    <w:p w14:paraId="00860CDD" w14:textId="2917CA28" w:rsidR="00404201" w:rsidRDefault="00404201" w:rsidP="00992B71">
      <w:pPr>
        <w:rPr>
          <w:sz w:val="28"/>
        </w:rPr>
      </w:pPr>
    </w:p>
    <w:p w14:paraId="46D16B1F" w14:textId="5D1AF4BD" w:rsidR="00AE0CBE" w:rsidRPr="007046F1" w:rsidRDefault="00AE0CBE" w:rsidP="00AE0C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046F1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Calculating </w:t>
      </w:r>
      <w:r w:rsidR="000343D4" w:rsidRPr="007046F1">
        <w:rPr>
          <w:rFonts w:ascii="Comic Sans MS" w:hAnsi="Comic Sans MS"/>
          <w:b/>
          <w:sz w:val="32"/>
          <w:szCs w:val="32"/>
          <w:u w:val="single"/>
        </w:rPr>
        <w:t xml:space="preserve">Goaltender </w:t>
      </w:r>
      <w:r w:rsidR="00F9245B" w:rsidRPr="007046F1">
        <w:rPr>
          <w:rFonts w:ascii="Comic Sans MS" w:hAnsi="Comic Sans MS"/>
          <w:b/>
          <w:sz w:val="32"/>
          <w:szCs w:val="32"/>
          <w:u w:val="single"/>
        </w:rPr>
        <w:t xml:space="preserve">Save </w:t>
      </w:r>
      <w:r w:rsidRPr="007046F1">
        <w:rPr>
          <w:rFonts w:ascii="Comic Sans MS" w:hAnsi="Comic Sans MS"/>
          <w:b/>
          <w:sz w:val="32"/>
          <w:szCs w:val="32"/>
          <w:u w:val="single"/>
        </w:rPr>
        <w:t>Percentage</w:t>
      </w:r>
    </w:p>
    <w:p w14:paraId="6B076D16" w14:textId="775795FC" w:rsidR="00AE0CBE" w:rsidRPr="00B95974" w:rsidRDefault="00B95974" w:rsidP="00B95974">
      <w:pPr>
        <w:tabs>
          <w:tab w:val="left" w:pos="6480"/>
          <w:tab w:val="left" w:pos="7470"/>
          <w:tab w:val="left" w:pos="9720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</w:rPr>
        <w:tab/>
      </w:r>
      <w:r w:rsidR="00F9245B">
        <w:rPr>
          <w:rFonts w:ascii="Comic Sans MS" w:hAnsi="Comic Sans MS"/>
          <w:b/>
          <w:sz w:val="28"/>
        </w:rPr>
        <w:t>Name:</w:t>
      </w:r>
      <w:r>
        <w:rPr>
          <w:rFonts w:ascii="Comic Sans MS" w:hAnsi="Comic Sans MS"/>
          <w:b/>
          <w:sz w:val="28"/>
        </w:rPr>
        <w:tab/>
      </w:r>
      <w:r w:rsidRPr="00B95974">
        <w:rPr>
          <w:rFonts w:ascii="Comic Sans MS" w:hAnsi="Comic Sans MS"/>
          <w:b/>
          <w:sz w:val="28"/>
          <w:u w:val="single"/>
        </w:rPr>
        <w:tab/>
      </w:r>
      <w:r w:rsidRPr="00B95974">
        <w:rPr>
          <w:rFonts w:ascii="Comic Sans MS" w:hAnsi="Comic Sans MS"/>
          <w:b/>
          <w:sz w:val="16"/>
          <w:szCs w:val="16"/>
        </w:rPr>
        <w:tab/>
      </w:r>
    </w:p>
    <w:p w14:paraId="6671DEEA" w14:textId="562CE2B1" w:rsidR="0096779A" w:rsidRDefault="00495B1E" w:rsidP="0031671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Using the data</w:t>
      </w:r>
      <w:r w:rsidR="0031671B">
        <w:rPr>
          <w:rFonts w:ascii="Comic Sans MS" w:hAnsi="Comic Sans MS"/>
          <w:b/>
          <w:sz w:val="28"/>
        </w:rPr>
        <w:t xml:space="preserve"> below calculate the </w:t>
      </w:r>
      <w:r>
        <w:rPr>
          <w:rFonts w:ascii="Comic Sans MS" w:hAnsi="Comic Sans MS"/>
          <w:b/>
          <w:sz w:val="28"/>
        </w:rPr>
        <w:t>saves percentage</w:t>
      </w:r>
      <w:r w:rsidR="0031671B">
        <w:rPr>
          <w:rFonts w:ascii="Comic Sans MS" w:hAnsi="Comic Sans MS"/>
          <w:b/>
          <w:sz w:val="28"/>
        </w:rPr>
        <w:t xml:space="preserve"> for each game:</w:t>
      </w:r>
    </w:p>
    <w:p w14:paraId="1301756C" w14:textId="77777777" w:rsidR="00495B1E" w:rsidRPr="00B95974" w:rsidRDefault="00495B1E" w:rsidP="0031671B">
      <w:pPr>
        <w:rPr>
          <w:rFonts w:ascii="Comic Sans MS" w:hAnsi="Comic Sans MS"/>
          <w:b/>
          <w:sz w:val="16"/>
          <w:szCs w:val="16"/>
        </w:rPr>
      </w:pPr>
    </w:p>
    <w:p w14:paraId="1729F142" w14:textId="241DC63E" w:rsidR="00EC28C8" w:rsidRPr="0096779A" w:rsidRDefault="00EC28C8" w:rsidP="00EC28C8">
      <w:pPr>
        <w:rPr>
          <w:rFonts w:ascii="Comic Sans MS" w:eastAsia="Times New Roman" w:hAnsi="Comic Sans MS" w:cs="Times New Roman"/>
          <w:lang w:val="en-CA" w:eastAsia="en-US"/>
        </w:rPr>
      </w:pPr>
      <w:r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G</w:t>
      </w:r>
      <w:r w:rsidR="00A22489"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A- Goals Against</w:t>
      </w:r>
      <w:r w:rsidR="00A22489" w:rsidRPr="0096779A">
        <w:rPr>
          <w:rFonts w:ascii="Comic Sans MS" w:eastAsia="Times New Roman" w:hAnsi="Comic Sans MS" w:cs="Times New Roman"/>
          <w:color w:val="000000"/>
          <w:lang w:val="en-CA" w:eastAsia="en-US"/>
        </w:rPr>
        <w:t xml:space="preserve">                 </w:t>
      </w:r>
      <w:r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S</w:t>
      </w:r>
      <w:r w:rsidR="00A22489"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A- Shots Against</w:t>
      </w:r>
      <w:r w:rsidR="00A22489" w:rsidRPr="0096779A">
        <w:rPr>
          <w:rFonts w:ascii="Comic Sans MS" w:eastAsia="Times New Roman" w:hAnsi="Comic Sans MS" w:cs="Times New Roman"/>
          <w:color w:val="000000"/>
          <w:lang w:val="en-CA" w:eastAsia="en-US"/>
        </w:rPr>
        <w:t xml:space="preserve">                     </w:t>
      </w:r>
      <w:r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S</w:t>
      </w:r>
      <w:r w:rsidR="00A22489" w:rsidRPr="0096779A">
        <w:rPr>
          <w:rFonts w:ascii="Comic Sans MS" w:eastAsia="Times New Roman" w:hAnsi="Comic Sans MS" w:cs="Times New Roman"/>
          <w:b/>
          <w:bCs/>
          <w:color w:val="333333"/>
          <w:bdr w:val="none" w:sz="0" w:space="0" w:color="auto" w:frame="1"/>
          <w:lang w:val="en-CA" w:eastAsia="en-US"/>
        </w:rPr>
        <w:t>V- Saves</w:t>
      </w:r>
    </w:p>
    <w:p w14:paraId="724E2B63" w14:textId="4AEB2879" w:rsidR="009B45AD" w:rsidRPr="0096779A" w:rsidRDefault="00C946E8" w:rsidP="00D92BD8">
      <w:pPr>
        <w:shd w:val="clear" w:color="auto" w:fill="63686C"/>
        <w:spacing w:line="231" w:lineRule="atLeast"/>
        <w:outlineLvl w:val="2"/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</w:pPr>
      <w:r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>TUESDAY, DECEMBER 26, 2017</w:t>
      </w:r>
      <w:r w:rsidR="00D92BD8" w:rsidRPr="0096779A"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 xml:space="preserve">   </w:t>
      </w:r>
      <w:r w:rsidR="00CE185C"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ab/>
      </w:r>
      <w:r w:rsidR="00CE185C"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ab/>
      </w:r>
      <w:r w:rsidR="00D92BD8" w:rsidRPr="0096779A"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 xml:space="preserve">CanaDa vs </w:t>
      </w:r>
      <w:r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>FINLAND (4</w:t>
      </w:r>
      <w:r w:rsidR="00786B57">
        <w:rPr>
          <w:rFonts w:ascii="Comic Sans MS" w:eastAsia="Times New Roman" w:hAnsi="Comic Sans MS" w:cs="Times New Roman"/>
          <w:b/>
          <w:bCs/>
          <w:caps/>
          <w:color w:val="FFFFFF"/>
          <w:lang w:val="en-CA" w:eastAsia="en-US"/>
        </w:rPr>
        <w:t>-2)</w:t>
      </w:r>
    </w:p>
    <w:tbl>
      <w:tblPr>
        <w:tblW w:w="90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1014"/>
        <w:gridCol w:w="1080"/>
        <w:gridCol w:w="810"/>
        <w:gridCol w:w="2796"/>
      </w:tblGrid>
      <w:tr w:rsidR="004A5D01" w:rsidRPr="0096779A" w14:paraId="2AFA6AE2" w14:textId="77777777" w:rsidTr="00A47085">
        <w:trPr>
          <w:tblHeader/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85A5B" w14:textId="77777777" w:rsidR="0050357D" w:rsidRPr="0096779A" w:rsidRDefault="0050357D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F28E8" w14:textId="77777777" w:rsidR="0050357D" w:rsidRPr="0096779A" w:rsidRDefault="0050357D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10993" w14:textId="77777777" w:rsidR="0050357D" w:rsidRPr="0096779A" w:rsidRDefault="0050357D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vAlign w:val="center"/>
          </w:tcPr>
          <w:p w14:paraId="51239A60" w14:textId="1F14FB17" w:rsidR="0050357D" w:rsidRPr="0096779A" w:rsidRDefault="0050357D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11A1FAAC" w14:textId="4132561B" w:rsidR="0050357D" w:rsidRPr="0050357D" w:rsidRDefault="0050357D" w:rsidP="000343D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Save</w:t>
            </w:r>
          </w:p>
        </w:tc>
      </w:tr>
      <w:tr w:rsidR="004A5D01" w:rsidRPr="0096779A" w14:paraId="0622C631" w14:textId="77777777" w:rsidTr="00A47085">
        <w:trPr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33C90" w14:textId="4E99DC5E" w:rsidR="0050357D" w:rsidRPr="0096779A" w:rsidRDefault="00C946E8" w:rsidP="00AE126D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Carter Hart </w:t>
            </w:r>
            <w:r w:rsidR="0050357D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73FB3" w14:textId="77777777" w:rsidR="0050357D" w:rsidRPr="0096779A" w:rsidRDefault="0050357D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37246" w14:textId="6D3A5F1C" w:rsidR="0050357D" w:rsidRPr="0096779A" w:rsidRDefault="00C946E8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vAlign w:val="center"/>
          </w:tcPr>
          <w:p w14:paraId="664F8979" w14:textId="011AD130" w:rsidR="0050357D" w:rsidRPr="0096779A" w:rsidRDefault="00C946E8" w:rsidP="00AE126D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29</w:t>
            </w:r>
          </w:p>
        </w:tc>
        <w:tc>
          <w:tcPr>
            <w:tcW w:w="2751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22092C3B" w14:textId="03624A25" w:rsidR="0050357D" w:rsidRPr="0050357D" w:rsidRDefault="0050357D" w:rsidP="000343D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2BBEB9B0" w14:textId="3A7C843F" w:rsidR="00D92BD8" w:rsidRPr="0096779A" w:rsidRDefault="00C946E8" w:rsidP="00D92BD8">
      <w:pPr>
        <w:pStyle w:val="Heading3"/>
        <w:shd w:val="clear" w:color="auto" w:fill="63686C"/>
        <w:spacing w:before="0" w:beforeAutospacing="0" w:after="0" w:afterAutospacing="0" w:line="231" w:lineRule="atLeast"/>
        <w:rPr>
          <w:rFonts w:ascii="Comic Sans MS" w:eastAsia="Times New Roman" w:hAnsi="Comic Sans MS" w:cs="Times New Roman"/>
          <w:caps/>
          <w:color w:val="FFFFFF"/>
          <w:sz w:val="24"/>
          <w:szCs w:val="24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WEDNESDAY, DECEMBER 27, 2017   </w:t>
      </w:r>
      <w:r w:rsidR="00CE185C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Canada vs SLOVAKIA (6-0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)</w:t>
      </w:r>
    </w:p>
    <w:tbl>
      <w:tblPr>
        <w:tblW w:w="8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005"/>
        <w:gridCol w:w="990"/>
        <w:gridCol w:w="900"/>
        <w:gridCol w:w="2499"/>
      </w:tblGrid>
      <w:tr w:rsidR="007F2C53" w:rsidRPr="0096779A" w14:paraId="69B9DEF2" w14:textId="49E04328" w:rsidTr="00A47085">
        <w:trPr>
          <w:tblHeader/>
          <w:tblCellSpacing w:w="15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919D7" w14:textId="77777777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12BBE" w14:textId="77777777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7DB4E" w14:textId="77777777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543E3" w14:textId="77777777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3B7D2ABA" w14:textId="0A696A23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 xml:space="preserve">Save </w:t>
            </w:r>
          </w:p>
        </w:tc>
      </w:tr>
      <w:tr w:rsidR="007F2C53" w:rsidRPr="0096779A" w14:paraId="63084F45" w14:textId="4BDCE934" w:rsidTr="00A47085">
        <w:trPr>
          <w:tblCellSpacing w:w="15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ACFF8" w14:textId="660B4671" w:rsidR="0050357D" w:rsidRPr="0096779A" w:rsidRDefault="00C946E8" w:rsidP="00D92BD8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Colton Point </w:t>
            </w:r>
            <w:r w:rsidR="0050357D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91FB5" w14:textId="685736B0" w:rsidR="0050357D" w:rsidRPr="0096779A" w:rsidRDefault="00C946E8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22896" w14:textId="48A972D6" w:rsidR="0050357D" w:rsidRPr="0096779A" w:rsidRDefault="00C946E8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BE76C" w14:textId="15DA6F84" w:rsidR="0050357D" w:rsidRPr="0096779A" w:rsidRDefault="00C946E8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20</w:t>
            </w:r>
          </w:p>
        </w:tc>
        <w:tc>
          <w:tcPr>
            <w:tcW w:w="245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74EB3C3D" w14:textId="0919788A" w:rsidR="0050357D" w:rsidRPr="0096779A" w:rsidRDefault="0050357D" w:rsidP="00D92BD8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55DEF30D" w14:textId="72DE401D" w:rsidR="00D70221" w:rsidRPr="00CE185C" w:rsidRDefault="00C946E8" w:rsidP="00CE185C">
      <w:pPr>
        <w:pStyle w:val="Heading3"/>
        <w:shd w:val="clear" w:color="auto" w:fill="63686C"/>
        <w:spacing w:before="0" w:beforeAutospacing="0" w:after="0" w:afterAutospacing="0" w:line="231" w:lineRule="atLeast"/>
        <w:ind w:left="4320" w:hanging="4320"/>
        <w:rPr>
          <w:rFonts w:ascii="Comic Sans MS" w:eastAsia="Times New Roman" w:hAnsi="Comic Sans MS" w:cs="Times New Roman"/>
          <w:caps/>
          <w:color w:val="FFFFFF"/>
          <w:sz w:val="18"/>
          <w:szCs w:val="18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FRIDAY, DECEMBER 29, 2017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D70221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   </w:t>
      </w:r>
      <w:r w:rsidR="00CE185C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D70221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Canada vs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UNITED STATES 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(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3-4</w:t>
      </w:r>
      <w:r w:rsidR="00CE185C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)                        </w:t>
      </w:r>
      <w:r w:rsid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ab/>
      </w:r>
      <w:r w:rsid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ab/>
      </w:r>
      <w:r w:rsid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ab/>
      </w:r>
      <w:r w:rsid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ab/>
      </w:r>
      <w:r w:rsid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ab/>
        <w:t>*</w:t>
      </w:r>
      <w:r w:rsidR="00CE185C" w:rsidRPr="00CE185C">
        <w:rPr>
          <w:rFonts w:ascii="Comic Sans MS" w:eastAsia="Times New Roman" w:hAnsi="Comic Sans MS" w:cs="Times New Roman"/>
          <w:caps/>
          <w:color w:val="FFFFFF"/>
          <w:sz w:val="18"/>
          <w:szCs w:val="18"/>
        </w:rPr>
        <w:t>SHOOTOUT</w:t>
      </w:r>
    </w:p>
    <w:tbl>
      <w:tblPr>
        <w:tblW w:w="84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1014"/>
        <w:gridCol w:w="990"/>
        <w:gridCol w:w="900"/>
        <w:gridCol w:w="2269"/>
      </w:tblGrid>
      <w:tr w:rsidR="00D70221" w:rsidRPr="0096779A" w14:paraId="4C943720" w14:textId="77777777" w:rsidTr="0031671B">
        <w:trPr>
          <w:gridAfter w:val="4"/>
          <w:wAfter w:w="5128" w:type="dxa"/>
          <w:tblCellSpacing w:w="15" w:type="dxa"/>
        </w:trPr>
        <w:tc>
          <w:tcPr>
            <w:tcW w:w="3261" w:type="dxa"/>
            <w:vAlign w:val="center"/>
            <w:hideMark/>
          </w:tcPr>
          <w:p w14:paraId="77E2A300" w14:textId="77777777" w:rsidR="00D70221" w:rsidRPr="0096779A" w:rsidRDefault="00D70221" w:rsidP="00D70221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</w:p>
        </w:tc>
      </w:tr>
      <w:tr w:rsidR="007F2C53" w:rsidRPr="0096779A" w14:paraId="057D42CD" w14:textId="3B677526" w:rsidTr="00A47085">
        <w:trPr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3B7D7" w14:textId="77777777" w:rsidR="0031671B" w:rsidRPr="0096779A" w:rsidRDefault="0031671B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09E8E" w14:textId="77777777" w:rsidR="0031671B" w:rsidRPr="0096779A" w:rsidRDefault="0031671B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F7358" w14:textId="77777777" w:rsidR="0031671B" w:rsidRPr="0096779A" w:rsidRDefault="0031671B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8D4EE" w14:textId="77777777" w:rsidR="0031671B" w:rsidRPr="0096779A" w:rsidRDefault="0031671B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224" w:type="dxa"/>
          </w:tcPr>
          <w:p w14:paraId="0B05FF03" w14:textId="0CDACE8B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Save</w:t>
            </w:r>
          </w:p>
        </w:tc>
      </w:tr>
      <w:tr w:rsidR="007F2C53" w:rsidRPr="0096779A" w14:paraId="06658C28" w14:textId="36F60353" w:rsidTr="00A47085">
        <w:trPr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855FD" w14:textId="72264A1C" w:rsidR="0031671B" w:rsidRPr="0096779A" w:rsidRDefault="00CE185C" w:rsidP="00D70221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Carter Hart </w:t>
            </w:r>
            <w:r w:rsidR="0031671B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7A87E" w14:textId="77777777" w:rsidR="0031671B" w:rsidRPr="0096779A" w:rsidRDefault="0031671B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7E4F5" w14:textId="155F9C1B" w:rsidR="0031671B" w:rsidRPr="0096779A" w:rsidRDefault="00CE185C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75629" w14:textId="6FC8BFA4" w:rsidR="0031671B" w:rsidRPr="0096779A" w:rsidRDefault="00CE185C" w:rsidP="00D70221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32</w:t>
            </w:r>
          </w:p>
        </w:tc>
        <w:tc>
          <w:tcPr>
            <w:tcW w:w="2224" w:type="dxa"/>
          </w:tcPr>
          <w:p w14:paraId="16EA5DEC" w14:textId="3821F4E3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1DC2674E" w14:textId="73E23F0E" w:rsidR="00D70221" w:rsidRPr="0096779A" w:rsidRDefault="00CE185C" w:rsidP="00D70221">
      <w:pPr>
        <w:pStyle w:val="Heading3"/>
        <w:shd w:val="clear" w:color="auto" w:fill="63686C"/>
        <w:spacing w:before="0" w:beforeAutospacing="0" w:after="0" w:afterAutospacing="0" w:line="231" w:lineRule="atLeast"/>
        <w:rPr>
          <w:rFonts w:ascii="Comic Sans MS" w:eastAsia="Times New Roman" w:hAnsi="Comic Sans MS" w:cs="Times New Roman"/>
          <w:caps/>
          <w:color w:val="FFFFFF"/>
          <w:sz w:val="24"/>
          <w:szCs w:val="24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Saturday, december 30, 2017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D70221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Canada Vs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denmark (8-0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)</w:t>
      </w:r>
    </w:p>
    <w:tbl>
      <w:tblPr>
        <w:tblW w:w="86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005"/>
        <w:gridCol w:w="990"/>
        <w:gridCol w:w="900"/>
        <w:gridCol w:w="2393"/>
      </w:tblGrid>
      <w:tr w:rsidR="007F2C53" w:rsidRPr="0096779A" w14:paraId="75655930" w14:textId="20F4A211" w:rsidTr="00A47085">
        <w:trPr>
          <w:tblHeader/>
          <w:tblCellSpacing w:w="15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463C2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3B190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FC1F8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12D12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63FA3A3E" w14:textId="5981A6A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 xml:space="preserve">Save </w:t>
            </w:r>
          </w:p>
        </w:tc>
      </w:tr>
      <w:tr w:rsidR="007F2C53" w:rsidRPr="0096779A" w14:paraId="70B02523" w14:textId="11995516" w:rsidTr="00A47085">
        <w:trPr>
          <w:tblCellSpacing w:w="15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B848B" w14:textId="6B64EE28" w:rsidR="0031671B" w:rsidRPr="0096779A" w:rsidRDefault="00CE185C" w:rsidP="00B83994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Carter Hart </w:t>
            </w:r>
            <w:r w:rsidR="0031671B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896F2" w14:textId="36ACC193" w:rsidR="0031671B" w:rsidRPr="0096779A" w:rsidRDefault="00CE185C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3A293" w14:textId="68FD634D" w:rsidR="0031671B" w:rsidRPr="0096779A" w:rsidRDefault="00CE185C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0A105" w14:textId="68675E88" w:rsidR="0031671B" w:rsidRPr="0096779A" w:rsidRDefault="00CE185C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18</w:t>
            </w:r>
          </w:p>
        </w:tc>
        <w:tc>
          <w:tcPr>
            <w:tcW w:w="234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4261EA6F" w14:textId="5DE34881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361B62F3" w14:textId="553BA974" w:rsidR="00B83994" w:rsidRPr="0096779A" w:rsidRDefault="001B0115" w:rsidP="00B83994">
      <w:pPr>
        <w:pStyle w:val="Heading3"/>
        <w:shd w:val="clear" w:color="auto" w:fill="63686C"/>
        <w:spacing w:before="0" w:beforeAutospacing="0" w:after="0" w:afterAutospacing="0" w:line="231" w:lineRule="atLeast"/>
        <w:rPr>
          <w:rFonts w:ascii="Comic Sans MS" w:eastAsia="Times New Roman" w:hAnsi="Comic Sans MS" w:cs="Times New Roman"/>
          <w:caps/>
          <w:color w:val="FFFFFF"/>
          <w:sz w:val="24"/>
          <w:szCs w:val="24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Tuesday, JANUARY 2, 2018</w:t>
      </w:r>
      <w:r w:rsidR="00B83994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  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B83994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Canada vs switzerland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 (8-2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)</w:t>
      </w:r>
    </w:p>
    <w:tbl>
      <w:tblPr>
        <w:tblW w:w="84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96"/>
        <w:gridCol w:w="900"/>
        <w:gridCol w:w="990"/>
        <w:gridCol w:w="945"/>
        <w:gridCol w:w="2269"/>
      </w:tblGrid>
      <w:tr w:rsidR="002F2A46" w:rsidRPr="0096779A" w14:paraId="1ACAE5B5" w14:textId="77777777" w:rsidTr="007F2C53">
        <w:trPr>
          <w:gridAfter w:val="5"/>
          <w:wAfter w:w="5455" w:type="dxa"/>
          <w:tblCellSpacing w:w="15" w:type="dxa"/>
        </w:trPr>
        <w:tc>
          <w:tcPr>
            <w:tcW w:w="2934" w:type="dxa"/>
            <w:vAlign w:val="center"/>
            <w:hideMark/>
          </w:tcPr>
          <w:p w14:paraId="63BB12BE" w14:textId="77777777" w:rsidR="002F2A46" w:rsidRPr="0096779A" w:rsidRDefault="002F2A46" w:rsidP="00B83994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</w:p>
        </w:tc>
      </w:tr>
      <w:tr w:rsidR="000343D4" w:rsidRPr="0096779A" w14:paraId="1A19EAB4" w14:textId="7D7E9054" w:rsidTr="008A61D9">
        <w:trPr>
          <w:tblCellSpacing w:w="15" w:type="dxa"/>
        </w:trPr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B0CB2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2EE7F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42BEB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5AF89" w14:textId="77777777" w:rsidR="0031671B" w:rsidRPr="0096779A" w:rsidRDefault="0031671B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224" w:type="dxa"/>
          </w:tcPr>
          <w:p w14:paraId="7B73DB53" w14:textId="5B336271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Save</w:t>
            </w:r>
          </w:p>
        </w:tc>
      </w:tr>
      <w:tr w:rsidR="000343D4" w:rsidRPr="0096779A" w14:paraId="5E391A3F" w14:textId="16A68BE9" w:rsidTr="008A61D9">
        <w:trPr>
          <w:tblCellSpacing w:w="15" w:type="dxa"/>
        </w:trPr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DBC5A" w14:textId="6F49CF40" w:rsidR="0031671B" w:rsidRPr="0096779A" w:rsidRDefault="001B0115" w:rsidP="00B83994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Carter Hart </w:t>
            </w:r>
            <w:r w:rsidR="0031671B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FB50B" w14:textId="188A03AC" w:rsidR="0031671B" w:rsidRPr="0096779A" w:rsidRDefault="001B0115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133A5" w14:textId="11B72CE0" w:rsidR="0031671B" w:rsidRPr="0096779A" w:rsidRDefault="001B0115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73A2E" w14:textId="1C302807" w:rsidR="0031671B" w:rsidRPr="0096779A" w:rsidRDefault="001B0115" w:rsidP="00B839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13</w:t>
            </w:r>
          </w:p>
        </w:tc>
        <w:tc>
          <w:tcPr>
            <w:tcW w:w="2224" w:type="dxa"/>
          </w:tcPr>
          <w:p w14:paraId="0E522823" w14:textId="00DA8CED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4E7A62E0" w14:textId="1441423C" w:rsidR="002F2A46" w:rsidRPr="0096779A" w:rsidRDefault="001B0115" w:rsidP="002F2A46">
      <w:pPr>
        <w:pStyle w:val="Heading3"/>
        <w:shd w:val="clear" w:color="auto" w:fill="63686C"/>
        <w:spacing w:before="0" w:beforeAutospacing="0" w:after="0" w:afterAutospacing="0" w:line="231" w:lineRule="atLeast"/>
        <w:rPr>
          <w:rFonts w:ascii="Comic Sans MS" w:eastAsia="Times New Roman" w:hAnsi="Comic Sans MS" w:cs="Times New Roman"/>
          <w:caps/>
          <w:color w:val="FFFFFF"/>
          <w:sz w:val="24"/>
          <w:szCs w:val="24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THURSDAY, JANUARY 4, 2018</w:t>
      </w:r>
      <w:r w:rsidR="002F2A46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    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2F2A46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Canada VS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CZECH REPUBLIC (7-2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)</w:t>
      </w:r>
    </w:p>
    <w:tbl>
      <w:tblPr>
        <w:tblW w:w="84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992"/>
        <w:gridCol w:w="992"/>
        <w:gridCol w:w="920"/>
        <w:gridCol w:w="2269"/>
      </w:tblGrid>
      <w:tr w:rsidR="004234F6" w:rsidRPr="0096779A" w14:paraId="31FA7263" w14:textId="77777777" w:rsidTr="0031671B">
        <w:trPr>
          <w:gridAfter w:val="4"/>
          <w:wAfter w:w="5128" w:type="dxa"/>
          <w:tblCellSpacing w:w="15" w:type="dxa"/>
        </w:trPr>
        <w:tc>
          <w:tcPr>
            <w:tcW w:w="3261" w:type="dxa"/>
            <w:vAlign w:val="center"/>
            <w:hideMark/>
          </w:tcPr>
          <w:p w14:paraId="72C606A9" w14:textId="77777777" w:rsidR="004234F6" w:rsidRPr="0096779A" w:rsidRDefault="004234F6" w:rsidP="004234F6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</w:p>
        </w:tc>
      </w:tr>
      <w:tr w:rsidR="0031671B" w:rsidRPr="0096779A" w14:paraId="16CE954F" w14:textId="339BB040" w:rsidTr="008A61D9">
        <w:trPr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31681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34B33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8B293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7A371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224" w:type="dxa"/>
          </w:tcPr>
          <w:p w14:paraId="76C55CAA" w14:textId="5D547A0B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Save</w:t>
            </w:r>
          </w:p>
        </w:tc>
      </w:tr>
      <w:tr w:rsidR="0031671B" w:rsidRPr="0096779A" w14:paraId="2056F825" w14:textId="486A5B75" w:rsidTr="008A61D9">
        <w:trPr>
          <w:tblCellSpacing w:w="15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2AA81" w14:textId="51792BD3" w:rsidR="0031671B" w:rsidRPr="0096779A" w:rsidRDefault="001B0115" w:rsidP="004234F6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Carter Hart</w:t>
            </w:r>
            <w:r w:rsidR="0031671B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 (Canada)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3D02F" w14:textId="7F7D771B" w:rsidR="0031671B" w:rsidRPr="0096779A" w:rsidRDefault="001B0115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67330" w14:textId="27725729" w:rsidR="0031671B" w:rsidRPr="0096779A" w:rsidRDefault="001B0115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DE9A7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18</w:t>
            </w:r>
          </w:p>
        </w:tc>
        <w:tc>
          <w:tcPr>
            <w:tcW w:w="2224" w:type="dxa"/>
          </w:tcPr>
          <w:p w14:paraId="33437CF5" w14:textId="3F1D9A98" w:rsidR="0031671B" w:rsidRPr="0096779A" w:rsidRDefault="0031671B" w:rsidP="00034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0DFC8AE8" w14:textId="76D122AA" w:rsidR="004234F6" w:rsidRPr="0096779A" w:rsidRDefault="001B0115" w:rsidP="004234F6">
      <w:pPr>
        <w:pStyle w:val="Heading3"/>
        <w:shd w:val="clear" w:color="auto" w:fill="63686C"/>
        <w:spacing w:before="0" w:beforeAutospacing="0" w:after="0" w:afterAutospacing="0" w:line="231" w:lineRule="atLeast"/>
        <w:rPr>
          <w:rFonts w:ascii="Comic Sans MS" w:eastAsia="Times New Roman" w:hAnsi="Comic Sans MS" w:cs="Times New Roman"/>
          <w:caps/>
          <w:color w:val="FFFFFF"/>
          <w:sz w:val="24"/>
          <w:szCs w:val="24"/>
        </w:rPr>
      </w:pP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Friday, JANUARY 5, 2018</w:t>
      </w:r>
      <w:r w:rsidR="004234F6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   </w:t>
      </w:r>
      <w:r w:rsidR="00A47085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A47085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ab/>
      </w:r>
      <w:r w:rsidR="004234F6" w:rsidRPr="0096779A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 xml:space="preserve">Canada vs </w:t>
      </w:r>
      <w:r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sweden (3-1</w:t>
      </w:r>
      <w:r w:rsidR="00786B57">
        <w:rPr>
          <w:rFonts w:ascii="Comic Sans MS" w:eastAsia="Times New Roman" w:hAnsi="Comic Sans MS" w:cs="Times New Roman"/>
          <w:caps/>
          <w:color w:val="FFFFFF"/>
          <w:sz w:val="24"/>
          <w:szCs w:val="24"/>
        </w:rPr>
        <w:t>)</w:t>
      </w:r>
    </w:p>
    <w:tbl>
      <w:tblPr>
        <w:tblW w:w="86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900"/>
        <w:gridCol w:w="990"/>
        <w:gridCol w:w="915"/>
        <w:gridCol w:w="2393"/>
      </w:tblGrid>
      <w:tr w:rsidR="000343D4" w:rsidRPr="0096779A" w14:paraId="7D24EE07" w14:textId="700F5BAB" w:rsidTr="008A61D9">
        <w:trPr>
          <w:tblHeader/>
          <w:tblCellSpacing w:w="15" w:type="dxa"/>
        </w:trPr>
        <w:tc>
          <w:tcPr>
            <w:tcW w:w="33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416F7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1C073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0B087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10017" w14:textId="7777777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6779A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SV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183CA4E9" w14:textId="440247E7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 xml:space="preserve">Save </w:t>
            </w:r>
          </w:p>
        </w:tc>
      </w:tr>
      <w:tr w:rsidR="000343D4" w:rsidRPr="0096779A" w14:paraId="5698062F" w14:textId="698F46CC" w:rsidTr="008A61D9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C7DE8" w14:textId="0427E548" w:rsidR="0031671B" w:rsidRPr="0096779A" w:rsidRDefault="001B0115" w:rsidP="004234F6">
            <w:pPr>
              <w:spacing w:line="231" w:lineRule="atLeast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 xml:space="preserve">Carter Hart </w:t>
            </w:r>
            <w:r w:rsidR="0031671B" w:rsidRPr="0096779A"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(Canada)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6E781" w14:textId="2A7B9533" w:rsidR="0031671B" w:rsidRPr="0096779A" w:rsidRDefault="001B0115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BF882" w14:textId="39C84818" w:rsidR="0031671B" w:rsidRPr="0096779A" w:rsidRDefault="001B0115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DDE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9795B" w14:textId="724B9C21" w:rsidR="0031671B" w:rsidRPr="0096779A" w:rsidRDefault="001B0115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  <w:t>35</w:t>
            </w:r>
          </w:p>
        </w:tc>
        <w:tc>
          <w:tcPr>
            <w:tcW w:w="234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389BFD3E" w14:textId="268D49BA" w:rsidR="0031671B" w:rsidRPr="0096779A" w:rsidRDefault="0031671B" w:rsidP="004234F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n-CA" w:eastAsia="en-US"/>
              </w:rPr>
              <w:t>Percentage:</w:t>
            </w:r>
          </w:p>
        </w:tc>
      </w:tr>
    </w:tbl>
    <w:p w14:paraId="00BE8698" w14:textId="0F56E51E" w:rsidR="00D70221" w:rsidRPr="00D70221" w:rsidRDefault="00D70221" w:rsidP="00D70221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  <w:bookmarkStart w:id="0" w:name="_GoBack"/>
      <w:bookmarkEnd w:id="0"/>
    </w:p>
    <w:p w14:paraId="431E18B5" w14:textId="70517A44" w:rsidR="000343D4" w:rsidRDefault="0031671B" w:rsidP="0031671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Calculating Save Percentage (Continued)</w:t>
      </w:r>
      <w:r w:rsidR="00EC16A2">
        <w:rPr>
          <w:rFonts w:ascii="Comic Sans MS" w:hAnsi="Comic Sans MS"/>
          <w:b/>
          <w:sz w:val="28"/>
          <w:u w:val="single"/>
        </w:rPr>
        <w:t xml:space="preserve">  </w:t>
      </w:r>
    </w:p>
    <w:p w14:paraId="63FD925A" w14:textId="74A6BBDB" w:rsidR="0031671B" w:rsidRDefault="0031671B" w:rsidP="0031671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</w:t>
      </w:r>
    </w:p>
    <w:p w14:paraId="325EEB1E" w14:textId="77777777" w:rsidR="0031671B" w:rsidRPr="00495B1E" w:rsidRDefault="0031671B" w:rsidP="0031671B">
      <w:pPr>
        <w:jc w:val="center"/>
        <w:rPr>
          <w:rFonts w:ascii="Comic Sans MS" w:hAnsi="Comic Sans MS"/>
        </w:rPr>
      </w:pPr>
      <w:r w:rsidRPr="00495B1E">
        <w:rPr>
          <w:rFonts w:ascii="Comic Sans MS" w:hAnsi="Comic Sans MS"/>
        </w:rPr>
        <w:t>Use the save percentages you calculated above to answer the questions below:</w:t>
      </w:r>
    </w:p>
    <w:p w14:paraId="69C137CB" w14:textId="77777777" w:rsidR="0031671B" w:rsidRPr="00495B1E" w:rsidRDefault="0031671B" w:rsidP="0031671B">
      <w:pPr>
        <w:pStyle w:val="ListParagraph"/>
        <w:rPr>
          <w:rFonts w:ascii="Comic Sans MS" w:hAnsi="Comic Sans MS"/>
          <w:sz w:val="16"/>
          <w:szCs w:val="16"/>
        </w:rPr>
      </w:pPr>
    </w:p>
    <w:p w14:paraId="54E45D66" w14:textId="4A80DBB5" w:rsidR="00DB5B2C" w:rsidRDefault="00DB5B2C" w:rsidP="0031671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Does</w:t>
      </w:r>
      <w:r w:rsidR="008A3D22">
        <w:rPr>
          <w:rFonts w:ascii="Comic Sans MS" w:hAnsi="Comic Sans MS"/>
          <w:sz w:val="28"/>
        </w:rPr>
        <w:t xml:space="preserve"> a goalie want a high percent or a low percent for their save percentage? Why? </w:t>
      </w:r>
    </w:p>
    <w:p w14:paraId="34490F70" w14:textId="77777777" w:rsidR="00DB5B2C" w:rsidRDefault="00DB5B2C" w:rsidP="00DB5B2C">
      <w:pPr>
        <w:rPr>
          <w:rFonts w:ascii="Comic Sans MS" w:hAnsi="Comic Sans MS"/>
          <w:sz w:val="28"/>
        </w:rPr>
      </w:pPr>
    </w:p>
    <w:p w14:paraId="243E6CFE" w14:textId="77777777" w:rsidR="00786B57" w:rsidRDefault="00786B57" w:rsidP="00DB5B2C">
      <w:pPr>
        <w:rPr>
          <w:rFonts w:ascii="Comic Sans MS" w:hAnsi="Comic Sans MS"/>
          <w:sz w:val="28"/>
        </w:rPr>
      </w:pPr>
    </w:p>
    <w:p w14:paraId="71E206B0" w14:textId="77777777" w:rsidR="00DB5B2C" w:rsidRPr="00DB5B2C" w:rsidRDefault="00DB5B2C" w:rsidP="00DB5B2C">
      <w:pPr>
        <w:rPr>
          <w:rFonts w:ascii="Comic Sans MS" w:hAnsi="Comic Sans MS"/>
          <w:sz w:val="28"/>
        </w:rPr>
      </w:pPr>
    </w:p>
    <w:p w14:paraId="41E6100A" w14:textId="77777777" w:rsidR="000343D4" w:rsidRDefault="00DB5B2C" w:rsidP="000343D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game did the goalie save the most goals in? </w:t>
      </w:r>
    </w:p>
    <w:p w14:paraId="160F6EE0" w14:textId="77777777" w:rsidR="000343D4" w:rsidRDefault="000343D4" w:rsidP="000343D4">
      <w:pPr>
        <w:rPr>
          <w:rFonts w:ascii="Comic Sans MS" w:hAnsi="Comic Sans MS"/>
          <w:sz w:val="28"/>
        </w:rPr>
      </w:pPr>
    </w:p>
    <w:p w14:paraId="4DE1BC8F" w14:textId="77777777" w:rsidR="000343D4" w:rsidRDefault="000343D4" w:rsidP="000343D4">
      <w:pPr>
        <w:rPr>
          <w:rFonts w:ascii="Comic Sans MS" w:hAnsi="Comic Sans MS"/>
          <w:sz w:val="28"/>
        </w:rPr>
      </w:pPr>
    </w:p>
    <w:p w14:paraId="680B8C4B" w14:textId="77777777" w:rsidR="000343D4" w:rsidRPr="000343D4" w:rsidRDefault="000343D4" w:rsidP="000343D4">
      <w:pPr>
        <w:rPr>
          <w:rFonts w:ascii="Comic Sans MS" w:hAnsi="Comic Sans MS"/>
          <w:sz w:val="28"/>
        </w:rPr>
      </w:pPr>
    </w:p>
    <w:p w14:paraId="2E75270F" w14:textId="77777777" w:rsidR="000343D4" w:rsidRDefault="00DB5B2C" w:rsidP="000343D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0343D4">
        <w:rPr>
          <w:rFonts w:ascii="Comic Sans MS" w:hAnsi="Comic Sans MS"/>
          <w:sz w:val="28"/>
        </w:rPr>
        <w:t>What gam</w:t>
      </w:r>
      <w:r w:rsidR="000343D4">
        <w:rPr>
          <w:rFonts w:ascii="Comic Sans MS" w:hAnsi="Comic Sans MS"/>
          <w:sz w:val="28"/>
        </w:rPr>
        <w:t>e had the best save percentage?</w:t>
      </w:r>
    </w:p>
    <w:p w14:paraId="419C4E79" w14:textId="77777777" w:rsidR="000343D4" w:rsidRDefault="000343D4" w:rsidP="000343D4">
      <w:pPr>
        <w:rPr>
          <w:rFonts w:ascii="Comic Sans MS" w:hAnsi="Comic Sans MS"/>
          <w:sz w:val="28"/>
        </w:rPr>
      </w:pPr>
    </w:p>
    <w:p w14:paraId="3CB09052" w14:textId="77777777" w:rsidR="000343D4" w:rsidRDefault="000343D4" w:rsidP="000343D4">
      <w:pPr>
        <w:rPr>
          <w:rFonts w:ascii="Comic Sans MS" w:hAnsi="Comic Sans MS"/>
          <w:sz w:val="28"/>
        </w:rPr>
      </w:pPr>
    </w:p>
    <w:p w14:paraId="5C9D677D" w14:textId="77777777" w:rsidR="000343D4" w:rsidRPr="000343D4" w:rsidRDefault="000343D4" w:rsidP="000343D4">
      <w:pPr>
        <w:rPr>
          <w:rFonts w:ascii="Comic Sans MS" w:hAnsi="Comic Sans MS"/>
          <w:sz w:val="28"/>
        </w:rPr>
      </w:pPr>
    </w:p>
    <w:p w14:paraId="16B7E7C6" w14:textId="5F682B09" w:rsidR="00DB5B2C" w:rsidRPr="000343D4" w:rsidRDefault="00DB5B2C" w:rsidP="000343D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0343D4">
        <w:rPr>
          <w:rFonts w:ascii="Comic Sans MS" w:hAnsi="Comic Sans MS"/>
          <w:sz w:val="28"/>
        </w:rPr>
        <w:t>Are th</w:t>
      </w:r>
      <w:r w:rsidR="00786B57" w:rsidRPr="000343D4">
        <w:rPr>
          <w:rFonts w:ascii="Comic Sans MS" w:hAnsi="Comic Sans MS"/>
          <w:sz w:val="28"/>
        </w:rPr>
        <w:t xml:space="preserve">ey the same game? </w:t>
      </w:r>
      <w:r w:rsidRPr="000343D4">
        <w:rPr>
          <w:rFonts w:ascii="Comic Sans MS" w:hAnsi="Comic Sans MS"/>
          <w:sz w:val="28"/>
        </w:rPr>
        <w:t xml:space="preserve"> </w:t>
      </w:r>
    </w:p>
    <w:p w14:paraId="35BB945A" w14:textId="77777777" w:rsidR="00DB5B2C" w:rsidRDefault="00DB5B2C" w:rsidP="00DB5B2C">
      <w:pPr>
        <w:rPr>
          <w:rFonts w:ascii="Comic Sans MS" w:hAnsi="Comic Sans MS"/>
          <w:sz w:val="28"/>
        </w:rPr>
      </w:pPr>
    </w:p>
    <w:p w14:paraId="156BB161" w14:textId="77777777" w:rsidR="000343D4" w:rsidRDefault="000343D4" w:rsidP="00DB5B2C">
      <w:pPr>
        <w:rPr>
          <w:rFonts w:ascii="Comic Sans MS" w:hAnsi="Comic Sans MS"/>
          <w:sz w:val="28"/>
        </w:rPr>
      </w:pPr>
    </w:p>
    <w:p w14:paraId="78370686" w14:textId="77777777" w:rsidR="00DB5B2C" w:rsidRDefault="00DB5B2C" w:rsidP="00DB5B2C">
      <w:pPr>
        <w:rPr>
          <w:rFonts w:ascii="Comic Sans MS" w:hAnsi="Comic Sans MS"/>
          <w:sz w:val="28"/>
        </w:rPr>
      </w:pPr>
    </w:p>
    <w:p w14:paraId="72024DF8" w14:textId="34FA5736" w:rsidR="00DB5B2C" w:rsidRDefault="00786B57" w:rsidP="00786B57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786B57">
        <w:rPr>
          <w:rFonts w:ascii="Comic Sans MS" w:hAnsi="Comic Sans MS"/>
          <w:sz w:val="28"/>
        </w:rPr>
        <w:t xml:space="preserve">Does a high save percentage mean Canada won the game? Why or why not? </w:t>
      </w:r>
    </w:p>
    <w:p w14:paraId="48D15D39" w14:textId="77777777" w:rsidR="00786B57" w:rsidRDefault="00786B57" w:rsidP="00786B57">
      <w:pPr>
        <w:pStyle w:val="ListParagraph"/>
        <w:rPr>
          <w:rFonts w:ascii="Comic Sans MS" w:hAnsi="Comic Sans MS"/>
          <w:sz w:val="28"/>
        </w:rPr>
      </w:pPr>
    </w:p>
    <w:p w14:paraId="74DACB58" w14:textId="77777777" w:rsidR="00FF0B70" w:rsidRDefault="00FF0B70" w:rsidP="00786B57">
      <w:pPr>
        <w:pStyle w:val="ListParagraph"/>
        <w:rPr>
          <w:rFonts w:ascii="Comic Sans MS" w:hAnsi="Comic Sans MS"/>
          <w:sz w:val="28"/>
        </w:rPr>
      </w:pPr>
    </w:p>
    <w:p w14:paraId="08B7ED3A" w14:textId="77777777" w:rsidR="00FF0B70" w:rsidRDefault="00FF0B70" w:rsidP="00786B57">
      <w:pPr>
        <w:pStyle w:val="ListParagraph"/>
        <w:rPr>
          <w:rFonts w:ascii="Comic Sans MS" w:hAnsi="Comic Sans MS"/>
          <w:sz w:val="28"/>
        </w:rPr>
      </w:pPr>
    </w:p>
    <w:p w14:paraId="26523733" w14:textId="0749D33B" w:rsidR="00786B57" w:rsidRPr="00786B57" w:rsidRDefault="00786B57" w:rsidP="00786B57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does looking at game save percentage give us a bette</w:t>
      </w:r>
      <w:r w:rsidR="0004144B">
        <w:rPr>
          <w:rFonts w:ascii="Comic Sans MS" w:hAnsi="Comic Sans MS"/>
          <w:sz w:val="28"/>
        </w:rPr>
        <w:t>r idea of how the goalie did tha</w:t>
      </w:r>
      <w:r>
        <w:rPr>
          <w:rFonts w:ascii="Comic Sans MS" w:hAnsi="Comic Sans MS"/>
          <w:sz w:val="28"/>
        </w:rPr>
        <w:t xml:space="preserve">n just looking at the score? </w:t>
      </w:r>
    </w:p>
    <w:p w14:paraId="2F674329" w14:textId="77777777" w:rsidR="00786B57" w:rsidRDefault="00786B57" w:rsidP="00786B57">
      <w:pPr>
        <w:rPr>
          <w:rFonts w:ascii="Comic Sans MS" w:hAnsi="Comic Sans MS"/>
          <w:sz w:val="28"/>
        </w:rPr>
      </w:pPr>
    </w:p>
    <w:p w14:paraId="1E1BA9EA" w14:textId="77777777" w:rsidR="00786B57" w:rsidRPr="00786B57" w:rsidRDefault="00786B57" w:rsidP="00786B57">
      <w:pPr>
        <w:rPr>
          <w:rFonts w:ascii="Comic Sans MS" w:hAnsi="Comic Sans MS"/>
          <w:sz w:val="28"/>
        </w:rPr>
      </w:pPr>
    </w:p>
    <w:sectPr w:rsidR="00786B57" w:rsidRPr="00786B57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D366" w14:textId="77777777" w:rsidR="00117C67" w:rsidRDefault="00117C67" w:rsidP="00992B71">
      <w:r>
        <w:separator/>
      </w:r>
    </w:p>
  </w:endnote>
  <w:endnote w:type="continuationSeparator" w:id="0">
    <w:p w14:paraId="3A840C01" w14:textId="77777777" w:rsidR="00117C67" w:rsidRDefault="00117C6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0FFB30C1" w:rsidR="000343D4" w:rsidRDefault="00C946E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28A28D7" wp14:editId="4DED9B0A">
          <wp:simplePos x="0" y="0"/>
          <wp:positionH relativeFrom="margin">
            <wp:posOffset>-1097915</wp:posOffset>
          </wp:positionH>
          <wp:positionV relativeFrom="paragraph">
            <wp:posOffset>-467995</wp:posOffset>
          </wp:positionV>
          <wp:extent cx="8516566" cy="6540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16566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2382" w14:textId="77777777" w:rsidR="00117C67" w:rsidRDefault="00117C67" w:rsidP="00992B71">
      <w:r>
        <w:separator/>
      </w:r>
    </w:p>
  </w:footnote>
  <w:footnote w:type="continuationSeparator" w:id="0">
    <w:p w14:paraId="0293AD70" w14:textId="77777777" w:rsidR="00117C67" w:rsidRDefault="00117C6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DBE" w14:textId="47FD2859" w:rsidR="000343D4" w:rsidRDefault="00C946E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57941B7" wp14:editId="65788A50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1D1"/>
    <w:multiLevelType w:val="hybridMultilevel"/>
    <w:tmpl w:val="508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67D6"/>
    <w:multiLevelType w:val="hybridMultilevel"/>
    <w:tmpl w:val="9380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651"/>
    <w:multiLevelType w:val="hybridMultilevel"/>
    <w:tmpl w:val="C64A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3D6D"/>
    <w:rsid w:val="000343D4"/>
    <w:rsid w:val="0004144B"/>
    <w:rsid w:val="00066F1F"/>
    <w:rsid w:val="000E56AF"/>
    <w:rsid w:val="00105A72"/>
    <w:rsid w:val="00117C67"/>
    <w:rsid w:val="0012258C"/>
    <w:rsid w:val="001368C8"/>
    <w:rsid w:val="001661BC"/>
    <w:rsid w:val="001778E8"/>
    <w:rsid w:val="001B0115"/>
    <w:rsid w:val="001D17EC"/>
    <w:rsid w:val="001F436C"/>
    <w:rsid w:val="00223DE7"/>
    <w:rsid w:val="00261611"/>
    <w:rsid w:val="002F2A46"/>
    <w:rsid w:val="0031671B"/>
    <w:rsid w:val="00317D4E"/>
    <w:rsid w:val="00320908"/>
    <w:rsid w:val="003A2127"/>
    <w:rsid w:val="003B55D4"/>
    <w:rsid w:val="003D54ED"/>
    <w:rsid w:val="00404201"/>
    <w:rsid w:val="004234F6"/>
    <w:rsid w:val="00440873"/>
    <w:rsid w:val="00487C19"/>
    <w:rsid w:val="00495B1E"/>
    <w:rsid w:val="004A0C22"/>
    <w:rsid w:val="004A5D01"/>
    <w:rsid w:val="0050357D"/>
    <w:rsid w:val="005630EE"/>
    <w:rsid w:val="0058531D"/>
    <w:rsid w:val="005E299B"/>
    <w:rsid w:val="005E3EF6"/>
    <w:rsid w:val="00613316"/>
    <w:rsid w:val="00630EA6"/>
    <w:rsid w:val="0064338F"/>
    <w:rsid w:val="0069391E"/>
    <w:rsid w:val="006C0371"/>
    <w:rsid w:val="00702838"/>
    <w:rsid w:val="007046F1"/>
    <w:rsid w:val="00777BE3"/>
    <w:rsid w:val="00786B57"/>
    <w:rsid w:val="007943AB"/>
    <w:rsid w:val="007C4704"/>
    <w:rsid w:val="007E5D42"/>
    <w:rsid w:val="007F2C53"/>
    <w:rsid w:val="0082231D"/>
    <w:rsid w:val="00866B81"/>
    <w:rsid w:val="00867928"/>
    <w:rsid w:val="008A3D22"/>
    <w:rsid w:val="008A61D9"/>
    <w:rsid w:val="008C250C"/>
    <w:rsid w:val="00917F2C"/>
    <w:rsid w:val="00941EC6"/>
    <w:rsid w:val="009421D6"/>
    <w:rsid w:val="0096779A"/>
    <w:rsid w:val="00971DCF"/>
    <w:rsid w:val="00992B71"/>
    <w:rsid w:val="009B45AD"/>
    <w:rsid w:val="009E27F9"/>
    <w:rsid w:val="00A1423E"/>
    <w:rsid w:val="00A22489"/>
    <w:rsid w:val="00A47085"/>
    <w:rsid w:val="00A8649D"/>
    <w:rsid w:val="00AB57C6"/>
    <w:rsid w:val="00AC5B85"/>
    <w:rsid w:val="00AC731A"/>
    <w:rsid w:val="00AE0CBE"/>
    <w:rsid w:val="00AE126D"/>
    <w:rsid w:val="00B63859"/>
    <w:rsid w:val="00B73912"/>
    <w:rsid w:val="00B83994"/>
    <w:rsid w:val="00B95974"/>
    <w:rsid w:val="00BA6A7E"/>
    <w:rsid w:val="00C1368A"/>
    <w:rsid w:val="00C9463D"/>
    <w:rsid w:val="00C946E8"/>
    <w:rsid w:val="00CE185C"/>
    <w:rsid w:val="00D70221"/>
    <w:rsid w:val="00D921C4"/>
    <w:rsid w:val="00D92BD8"/>
    <w:rsid w:val="00D95680"/>
    <w:rsid w:val="00DB4427"/>
    <w:rsid w:val="00DB5B2C"/>
    <w:rsid w:val="00E8189E"/>
    <w:rsid w:val="00E82BA6"/>
    <w:rsid w:val="00EA3445"/>
    <w:rsid w:val="00EC16A2"/>
    <w:rsid w:val="00EC28C8"/>
    <w:rsid w:val="00EF7C24"/>
    <w:rsid w:val="00F20627"/>
    <w:rsid w:val="00F2571A"/>
    <w:rsid w:val="00F2606F"/>
    <w:rsid w:val="00F44063"/>
    <w:rsid w:val="00F9245B"/>
    <w:rsid w:val="00F97FB8"/>
    <w:rsid w:val="00FD5DF0"/>
    <w:rsid w:val="00FF0031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DC7627"/>
  <w15:docId w15:val="{8707128A-4EC2-42F1-A4CF-5FA500C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D92B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28C8"/>
  </w:style>
  <w:style w:type="character" w:customStyle="1" w:styleId="Heading3Char">
    <w:name w:val="Heading 3 Char"/>
    <w:basedOn w:val="DefaultParagraphFont"/>
    <w:link w:val="Heading3"/>
    <w:uiPriority w:val="9"/>
    <w:rsid w:val="00D92BD8"/>
    <w:rPr>
      <w:rFonts w:ascii="Times" w:hAnsi="Times"/>
      <w:b/>
      <w:bCs/>
      <w:sz w:val="27"/>
      <w:szCs w:val="27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A2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2014-05-01T14:17:00Z</cp:lastPrinted>
  <dcterms:created xsi:type="dcterms:W3CDTF">2018-03-29T17:20:00Z</dcterms:created>
  <dcterms:modified xsi:type="dcterms:W3CDTF">2018-04-03T03:34:00Z</dcterms:modified>
</cp:coreProperties>
</file>